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4D606" w14:textId="5709AC47" w:rsidR="00893108" w:rsidRPr="00893108" w:rsidRDefault="00893108" w:rsidP="0033393B">
      <w:pPr>
        <w:jc w:val="both"/>
        <w:rPr>
          <w:rFonts w:ascii="Gill Sans MT" w:eastAsia="Times New Roman" w:hAnsi="Gill Sans MT" w:cs="Times New Roman"/>
          <w:b/>
          <w:color w:val="ED7D31" w:themeColor="accent2"/>
          <w:sz w:val="24"/>
          <w:szCs w:val="24"/>
          <w:lang w:eastAsia="en-AU"/>
        </w:rPr>
      </w:pPr>
      <w:r w:rsidRPr="00893108">
        <w:rPr>
          <w:rFonts w:ascii="Gill Sans MT" w:eastAsia="Times New Roman" w:hAnsi="Gill Sans MT" w:cs="Times New Roman"/>
          <w:b/>
          <w:color w:val="ED7D31" w:themeColor="accent2"/>
          <w:sz w:val="24"/>
          <w:szCs w:val="24"/>
          <w:lang w:eastAsia="en-AU"/>
        </w:rPr>
        <w:t>World Vision Playful Parenting Resources for ECD</w:t>
      </w:r>
    </w:p>
    <w:p w14:paraId="3E5AECD0" w14:textId="77777777" w:rsidR="00893108" w:rsidRDefault="00893108" w:rsidP="0033393B">
      <w:pPr>
        <w:jc w:val="both"/>
        <w:rPr>
          <w:rFonts w:ascii="Gill Sans MT" w:eastAsia="Times New Roman" w:hAnsi="Gill Sans MT" w:cs="Times New Roman"/>
          <w:sz w:val="24"/>
          <w:szCs w:val="24"/>
          <w:lang w:eastAsia="en-AU"/>
        </w:rPr>
      </w:pPr>
    </w:p>
    <w:p w14:paraId="1FC42FA4" w14:textId="262396BF" w:rsidR="0033393B" w:rsidRDefault="00496EE7" w:rsidP="0033393B">
      <w:pPr>
        <w:jc w:val="both"/>
        <w:rPr>
          <w:rFonts w:ascii="Gill Sans MT" w:eastAsia="Times New Roman" w:hAnsi="Gill Sans MT" w:cs="Times New Roman"/>
          <w:sz w:val="24"/>
          <w:szCs w:val="24"/>
          <w:lang w:eastAsia="en-AU"/>
        </w:rPr>
      </w:pPr>
      <w:r w:rsidRPr="00496EE7">
        <w:rPr>
          <w:rFonts w:ascii="Gill Sans MT" w:eastAsia="Times New Roman" w:hAnsi="Gill Sans MT" w:cs="Times New Roman"/>
          <w:i/>
          <w:iCs/>
          <w:noProof/>
          <w:sz w:val="24"/>
          <w:szCs w:val="24"/>
          <w:bdr w:val="none" w:sz="0" w:space="0" w:color="auto" w:frame="1"/>
          <w:lang w:eastAsia="en-AU"/>
        </w:rPr>
        <w:drawing>
          <wp:anchor distT="0" distB="0" distL="114300" distR="114300" simplePos="0" relativeHeight="251658240" behindDoc="0" locked="0" layoutInCell="1" allowOverlap="1" wp14:anchorId="368B21BC" wp14:editId="1299F846">
            <wp:simplePos x="0" y="0"/>
            <wp:positionH relativeFrom="column">
              <wp:posOffset>4140200</wp:posOffset>
            </wp:positionH>
            <wp:positionV relativeFrom="paragraph">
              <wp:posOffset>0</wp:posOffset>
            </wp:positionV>
            <wp:extent cx="1955800" cy="26828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26828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history="1">
        <w:r w:rsidRPr="00496EE7">
          <w:rPr>
            <w:rFonts w:ascii="Gill Sans MT" w:eastAsia="Times New Roman" w:hAnsi="Gill Sans MT" w:cs="Times New Roman"/>
            <w:color w:val="FF6602"/>
            <w:sz w:val="24"/>
            <w:szCs w:val="24"/>
            <w:u w:val="single"/>
            <w:bdr w:val="none" w:sz="0" w:space="0" w:color="auto" w:frame="1"/>
            <w:lang w:eastAsia="en-AU"/>
          </w:rPr>
          <w:t>Toy Guide for Early Childhood Development (Ages 0-6)</w:t>
        </w:r>
      </w:hyperlink>
      <w:r w:rsidRPr="00496EE7">
        <w:rPr>
          <w:rFonts w:ascii="Gill Sans MT" w:eastAsia="Times New Roman" w:hAnsi="Gill Sans MT" w:cs="Times New Roman"/>
          <w:sz w:val="24"/>
          <w:szCs w:val="24"/>
          <w:lang w:eastAsia="en-AU"/>
        </w:rPr>
        <w:t xml:space="preserve"> - This booklet contains instructions for parents and caregivers to make simple toys for children 0-6 years. The booklet also includes ideas for engaging young children with those toys and games. The toys and activities promote development across four domains: literacy, numeracy, physical, and socio-emotional. </w:t>
      </w:r>
    </w:p>
    <w:p w14:paraId="518E4F37" w14:textId="474B0E38" w:rsidR="0033393B" w:rsidRDefault="00496EE7" w:rsidP="0033393B">
      <w:pPr>
        <w:jc w:val="both"/>
        <w:rPr>
          <w:rFonts w:ascii="Gill Sans MT" w:hAnsi="Gill Sans MT"/>
          <w:noProof/>
        </w:rPr>
      </w:pPr>
      <w:r w:rsidRPr="00496EE7">
        <w:rPr>
          <w:rFonts w:ascii="Gill Sans MT" w:eastAsia="Times New Roman" w:hAnsi="Gill Sans MT" w:cs="Times New Roman"/>
          <w:sz w:val="24"/>
          <w:szCs w:val="24"/>
          <w:lang w:eastAsia="en-AU"/>
        </w:rPr>
        <w:t>The resource is picture-based and suitable for low- /no literacy levels.</w:t>
      </w:r>
      <w:r>
        <w:rPr>
          <w:rFonts w:ascii="Gill Sans MT" w:eastAsia="Times New Roman" w:hAnsi="Gill Sans MT" w:cs="Times New Roman"/>
          <w:sz w:val="24"/>
          <w:szCs w:val="24"/>
          <w:lang w:eastAsia="en-AU"/>
        </w:rPr>
        <w:t xml:space="preserve"> </w:t>
      </w:r>
      <w:r w:rsidR="00F314FA">
        <w:rPr>
          <w:rFonts w:ascii="Gill Sans MT" w:eastAsia="Times New Roman" w:hAnsi="Gill Sans MT" w:cs="Times New Roman"/>
          <w:sz w:val="24"/>
          <w:szCs w:val="24"/>
          <w:lang w:eastAsia="en-AU"/>
        </w:rPr>
        <w:t xml:space="preserve">The resource can be sent over </w:t>
      </w:r>
      <w:proofErr w:type="spellStart"/>
      <w:r w:rsidR="00611A01">
        <w:rPr>
          <w:rFonts w:ascii="Gill Sans MT" w:eastAsia="Times New Roman" w:hAnsi="Gill Sans MT" w:cs="Times New Roman"/>
          <w:sz w:val="24"/>
          <w:szCs w:val="24"/>
          <w:lang w:eastAsia="en-AU"/>
        </w:rPr>
        <w:t>W</w:t>
      </w:r>
      <w:r w:rsidR="00F314FA">
        <w:rPr>
          <w:rFonts w:ascii="Gill Sans MT" w:eastAsia="Times New Roman" w:hAnsi="Gill Sans MT" w:cs="Times New Roman"/>
          <w:sz w:val="24"/>
          <w:szCs w:val="24"/>
          <w:lang w:eastAsia="en-AU"/>
        </w:rPr>
        <w:t>hatsapp</w:t>
      </w:r>
      <w:proofErr w:type="spellEnd"/>
      <w:r w:rsidR="00F314FA">
        <w:rPr>
          <w:rFonts w:ascii="Gill Sans MT" w:eastAsia="Times New Roman" w:hAnsi="Gill Sans MT" w:cs="Times New Roman"/>
          <w:sz w:val="24"/>
          <w:szCs w:val="24"/>
          <w:lang w:eastAsia="en-AU"/>
        </w:rPr>
        <w:t xml:space="preserve"> or other digital platforms as an e-</w:t>
      </w:r>
      <w:proofErr w:type="gramStart"/>
      <w:r w:rsidR="00F314FA">
        <w:rPr>
          <w:rFonts w:ascii="Gill Sans MT" w:eastAsia="Times New Roman" w:hAnsi="Gill Sans MT" w:cs="Times New Roman"/>
          <w:sz w:val="24"/>
          <w:szCs w:val="24"/>
          <w:lang w:eastAsia="en-AU"/>
        </w:rPr>
        <w:t>booklet, or</w:t>
      </w:r>
      <w:proofErr w:type="gramEnd"/>
      <w:r w:rsidR="00F314FA">
        <w:rPr>
          <w:rFonts w:ascii="Gill Sans MT" w:eastAsia="Times New Roman" w:hAnsi="Gill Sans MT" w:cs="Times New Roman"/>
          <w:sz w:val="24"/>
          <w:szCs w:val="24"/>
          <w:lang w:eastAsia="en-AU"/>
        </w:rPr>
        <w:t xml:space="preserve"> printed and provided in hard copy.</w:t>
      </w:r>
      <w:r w:rsidR="00611A01">
        <w:rPr>
          <w:rFonts w:ascii="Gill Sans MT" w:eastAsia="Times New Roman" w:hAnsi="Gill Sans MT" w:cs="Times New Roman"/>
          <w:sz w:val="24"/>
          <w:szCs w:val="24"/>
          <w:lang w:eastAsia="en-AU"/>
        </w:rPr>
        <w:t xml:space="preserve"> </w:t>
      </w:r>
      <w:r w:rsidR="0033393B">
        <w:rPr>
          <w:rFonts w:ascii="Gill Sans MT" w:eastAsia="Times New Roman" w:hAnsi="Gill Sans MT" w:cs="Times New Roman"/>
          <w:sz w:val="24"/>
          <w:szCs w:val="24"/>
          <w:lang w:eastAsia="en-AU"/>
        </w:rPr>
        <w:t xml:space="preserve">This resource can be provided by community leaders or cadres such as faith leaders or </w:t>
      </w:r>
      <w:r w:rsidR="00077BCB">
        <w:rPr>
          <w:rFonts w:ascii="Gill Sans MT" w:eastAsia="Times New Roman" w:hAnsi="Gill Sans MT" w:cs="Times New Roman"/>
          <w:sz w:val="24"/>
          <w:szCs w:val="24"/>
          <w:lang w:eastAsia="en-AU"/>
        </w:rPr>
        <w:t>C</w:t>
      </w:r>
      <w:r w:rsidR="0033393B">
        <w:rPr>
          <w:rFonts w:ascii="Gill Sans MT" w:eastAsia="Times New Roman" w:hAnsi="Gill Sans MT" w:cs="Times New Roman"/>
          <w:sz w:val="24"/>
          <w:szCs w:val="24"/>
          <w:lang w:eastAsia="en-AU"/>
        </w:rPr>
        <w:t xml:space="preserve">ommunity Health Workers that are trusted by caregivers. These cadres can then follow up with supportive phone calls as needed. </w:t>
      </w:r>
    </w:p>
    <w:p w14:paraId="61597314" w14:textId="77777777" w:rsidR="00F40F7A" w:rsidRDefault="00496EE7" w:rsidP="00496EE7">
      <w:pPr>
        <w:spacing w:after="0" w:line="240" w:lineRule="auto"/>
        <w:jc w:val="both"/>
        <w:rPr>
          <w:rFonts w:ascii="Gill Sans MT" w:eastAsia="Times New Roman" w:hAnsi="Gill Sans MT" w:cs="Times New Roman"/>
          <w:sz w:val="24"/>
          <w:szCs w:val="24"/>
          <w:lang w:eastAsia="en-AU"/>
        </w:rPr>
      </w:pPr>
      <w:r w:rsidRPr="00496EE7">
        <w:rPr>
          <w:rFonts w:ascii="Gill Sans MT" w:eastAsia="Times New Roman" w:hAnsi="Gill Sans MT" w:cs="Times New Roman"/>
          <w:sz w:val="24"/>
          <w:szCs w:val="24"/>
          <w:lang w:eastAsia="en-AU"/>
        </w:rPr>
        <w:t>There are three versions of the booklet to ensure that it is appropriate across multiple cultural contexts</w:t>
      </w:r>
      <w:r>
        <w:rPr>
          <w:rFonts w:ascii="Gill Sans MT" w:eastAsia="Times New Roman" w:hAnsi="Gill Sans MT" w:cs="Times New Roman"/>
          <w:sz w:val="24"/>
          <w:szCs w:val="24"/>
          <w:lang w:eastAsia="en-AU"/>
        </w:rPr>
        <w:t xml:space="preserve"> and translations exist in Arabic, French, Spanish and Lao</w:t>
      </w:r>
      <w:r w:rsidRPr="00496EE7">
        <w:rPr>
          <w:rFonts w:ascii="Gill Sans MT" w:eastAsia="Times New Roman" w:hAnsi="Gill Sans MT" w:cs="Times New Roman"/>
          <w:sz w:val="24"/>
          <w:szCs w:val="24"/>
          <w:lang w:eastAsia="en-AU"/>
        </w:rPr>
        <w:t>. </w:t>
      </w:r>
    </w:p>
    <w:p w14:paraId="12B4A042" w14:textId="77777777" w:rsidR="00F40F7A" w:rsidRDefault="00F40F7A" w:rsidP="00496EE7">
      <w:pPr>
        <w:spacing w:after="0" w:line="240" w:lineRule="auto"/>
        <w:jc w:val="both"/>
        <w:rPr>
          <w:rFonts w:ascii="Gill Sans MT" w:eastAsia="Times New Roman" w:hAnsi="Gill Sans MT" w:cs="Times New Roman"/>
          <w:i/>
          <w:iCs/>
          <w:sz w:val="24"/>
          <w:szCs w:val="24"/>
          <w:bdr w:val="none" w:sz="0" w:space="0" w:color="auto" w:frame="1"/>
          <w:lang w:eastAsia="en-AU"/>
        </w:rPr>
      </w:pPr>
    </w:p>
    <w:p w14:paraId="4B4B44B1" w14:textId="3FA0B10A" w:rsidR="00496EE7" w:rsidRDefault="00496EE7" w:rsidP="00496EE7">
      <w:pPr>
        <w:spacing w:after="0" w:line="240" w:lineRule="auto"/>
        <w:jc w:val="both"/>
      </w:pPr>
      <w:r w:rsidRPr="00496EE7">
        <w:rPr>
          <w:rFonts w:ascii="Gill Sans MT" w:eastAsia="Times New Roman" w:hAnsi="Gill Sans MT" w:cs="Times New Roman"/>
          <w:i/>
          <w:iCs/>
          <w:sz w:val="24"/>
          <w:szCs w:val="24"/>
          <w:bdr w:val="none" w:sz="0" w:space="0" w:color="auto" w:frame="1"/>
          <w:lang w:eastAsia="en-AU"/>
        </w:rPr>
        <w:t>Please review each version to determine which is most reflective of your audience.</w:t>
      </w:r>
      <w:r>
        <w:rPr>
          <w:rFonts w:ascii="Gill Sans MT" w:eastAsia="Times New Roman" w:hAnsi="Gill Sans MT" w:cs="Times New Roman"/>
          <w:i/>
          <w:iCs/>
          <w:sz w:val="24"/>
          <w:szCs w:val="24"/>
          <w:bdr w:val="none" w:sz="0" w:space="0" w:color="auto" w:frame="1"/>
          <w:lang w:eastAsia="en-AU"/>
        </w:rPr>
        <w:t xml:space="preserve"> </w:t>
      </w:r>
      <w:hyperlink r:id="rId12" w:history="1">
        <w:r>
          <w:rPr>
            <w:rStyle w:val="Hyperlink"/>
          </w:rPr>
          <w:t>https://www.wvi.org/publications/manualtoolkit/world-vision-toy-guide-early-childhood-development-version-1</w:t>
        </w:r>
      </w:hyperlink>
    </w:p>
    <w:p w14:paraId="2F102ADB" w14:textId="1A48EB14" w:rsidR="002C3F5A" w:rsidRDefault="002C3F5A" w:rsidP="00496EE7">
      <w:pPr>
        <w:spacing w:after="0" w:line="240" w:lineRule="auto"/>
        <w:jc w:val="both"/>
        <w:rPr>
          <w:rFonts w:ascii="Gill Sans MT" w:eastAsia="Times New Roman" w:hAnsi="Gill Sans MT" w:cs="Times New Roman"/>
          <w:i/>
          <w:iCs/>
          <w:sz w:val="24"/>
          <w:szCs w:val="24"/>
          <w:bdr w:val="none" w:sz="0" w:space="0" w:color="auto" w:frame="1"/>
          <w:lang w:eastAsia="en-AU"/>
        </w:rPr>
      </w:pPr>
    </w:p>
    <w:p w14:paraId="12EE6D5A" w14:textId="77777777" w:rsidR="002C3F5A" w:rsidRDefault="002C3F5A" w:rsidP="002C3F5A">
      <w:pPr>
        <w:jc w:val="both"/>
        <w:rPr>
          <w:rFonts w:ascii="Gill Sans MT" w:eastAsia="Times New Roman" w:hAnsi="Gill Sans MT" w:cs="Times New Roman"/>
          <w:sz w:val="24"/>
          <w:szCs w:val="24"/>
          <w:lang w:eastAsia="en-AU"/>
        </w:rPr>
      </w:pPr>
      <w:r w:rsidRPr="00AA1874">
        <w:rPr>
          <w:rFonts w:ascii="Gill Sans MT" w:eastAsia="Times New Roman" w:hAnsi="Gill Sans MT" w:cs="Times New Roman"/>
          <w:b/>
          <w:sz w:val="24"/>
          <w:szCs w:val="24"/>
          <w:lang w:eastAsia="en-AU"/>
        </w:rPr>
        <w:t>Costs-</w:t>
      </w:r>
      <w:r>
        <w:rPr>
          <w:rFonts w:ascii="Gill Sans MT" w:eastAsia="Times New Roman" w:hAnsi="Gill Sans MT" w:cs="Times New Roman"/>
          <w:sz w:val="24"/>
          <w:szCs w:val="24"/>
          <w:lang w:eastAsia="en-AU"/>
        </w:rPr>
        <w:t xml:space="preserve"> </w:t>
      </w:r>
    </w:p>
    <w:p w14:paraId="10422C47" w14:textId="77777777" w:rsidR="00474E4E" w:rsidRPr="00AA1874" w:rsidRDefault="00474E4E" w:rsidP="00474E4E">
      <w:pPr>
        <w:pStyle w:val="ListParagraph"/>
        <w:numPr>
          <w:ilvl w:val="0"/>
          <w:numId w:val="4"/>
        </w:numPr>
        <w:rPr>
          <w:rFonts w:ascii="Gill Sans MT" w:eastAsia="Times New Roman" w:hAnsi="Gill Sans MT" w:cs="Times New Roman"/>
          <w:sz w:val="24"/>
          <w:szCs w:val="24"/>
          <w:lang w:eastAsia="en-AU"/>
        </w:rPr>
      </w:pPr>
      <w:r w:rsidRPr="00AA1874">
        <w:rPr>
          <w:rFonts w:ascii="Gill Sans MT" w:eastAsia="Times New Roman" w:hAnsi="Gill Sans MT" w:cs="Times New Roman"/>
          <w:sz w:val="24"/>
          <w:szCs w:val="24"/>
          <w:lang w:eastAsia="en-AU"/>
        </w:rPr>
        <w:t xml:space="preserve">Short virtual training for cadres </w:t>
      </w:r>
    </w:p>
    <w:p w14:paraId="003BC6B1" w14:textId="5E5FA854" w:rsidR="00474E4E" w:rsidRPr="00474E4E" w:rsidRDefault="00474E4E" w:rsidP="00474E4E">
      <w:pPr>
        <w:pStyle w:val="ListParagraph"/>
        <w:numPr>
          <w:ilvl w:val="0"/>
          <w:numId w:val="4"/>
        </w:numPr>
        <w:rPr>
          <w:rFonts w:ascii="Gill Sans MT" w:eastAsia="Times New Roman" w:hAnsi="Gill Sans MT" w:cs="Times New Roman"/>
          <w:sz w:val="24"/>
          <w:szCs w:val="24"/>
          <w:lang w:eastAsia="en-AU"/>
        </w:rPr>
      </w:pPr>
      <w:r w:rsidRPr="00AA1874">
        <w:rPr>
          <w:rFonts w:ascii="Gill Sans MT" w:eastAsia="Times New Roman" w:hAnsi="Gill Sans MT" w:cs="Times New Roman"/>
          <w:sz w:val="24"/>
          <w:szCs w:val="24"/>
          <w:lang w:eastAsia="en-AU"/>
        </w:rPr>
        <w:t>Stipend or incentive for cadres (if required)</w:t>
      </w:r>
    </w:p>
    <w:p w14:paraId="43DA6530" w14:textId="14C90E71" w:rsidR="004D1330" w:rsidRDefault="004D1330" w:rsidP="002C3F5A">
      <w:pPr>
        <w:pStyle w:val="ListParagraph"/>
        <w:numPr>
          <w:ilvl w:val="0"/>
          <w:numId w:val="4"/>
        </w:numPr>
        <w:rPr>
          <w:rFonts w:ascii="Gill Sans MT" w:eastAsia="Times New Roman" w:hAnsi="Gill Sans MT" w:cs="Times New Roman"/>
          <w:sz w:val="24"/>
          <w:szCs w:val="24"/>
          <w:lang w:eastAsia="en-AU"/>
        </w:rPr>
      </w:pPr>
      <w:r>
        <w:rPr>
          <w:rFonts w:ascii="Gill Sans MT" w:eastAsia="Times New Roman" w:hAnsi="Gill Sans MT" w:cs="Times New Roman"/>
          <w:sz w:val="24"/>
          <w:szCs w:val="24"/>
          <w:lang w:eastAsia="en-AU"/>
        </w:rPr>
        <w:t xml:space="preserve">Translation </w:t>
      </w:r>
    </w:p>
    <w:p w14:paraId="0FADD447" w14:textId="3D140396" w:rsidR="002C3F5A" w:rsidRDefault="002C3F5A" w:rsidP="002C3F5A">
      <w:pPr>
        <w:pStyle w:val="ListParagraph"/>
        <w:numPr>
          <w:ilvl w:val="0"/>
          <w:numId w:val="4"/>
        </w:numPr>
        <w:rPr>
          <w:rFonts w:ascii="Gill Sans MT" w:eastAsia="Times New Roman" w:hAnsi="Gill Sans MT" w:cs="Times New Roman"/>
          <w:sz w:val="24"/>
          <w:szCs w:val="24"/>
          <w:lang w:eastAsia="en-AU"/>
        </w:rPr>
      </w:pPr>
      <w:r w:rsidRPr="00AA1874">
        <w:rPr>
          <w:rFonts w:ascii="Gill Sans MT" w:eastAsia="Times New Roman" w:hAnsi="Gill Sans MT" w:cs="Times New Roman"/>
          <w:sz w:val="24"/>
          <w:szCs w:val="24"/>
          <w:lang w:eastAsia="en-AU"/>
        </w:rPr>
        <w:t>Data to send</w:t>
      </w:r>
      <w:r>
        <w:rPr>
          <w:rFonts w:ascii="Gill Sans MT" w:eastAsia="Times New Roman" w:hAnsi="Gill Sans MT" w:cs="Times New Roman"/>
          <w:sz w:val="24"/>
          <w:szCs w:val="24"/>
          <w:lang w:eastAsia="en-AU"/>
        </w:rPr>
        <w:t xml:space="preserve"> as e-booklet</w:t>
      </w:r>
    </w:p>
    <w:p w14:paraId="4784CEC4" w14:textId="77AB15A6" w:rsidR="002C3F5A" w:rsidRDefault="00F43C74" w:rsidP="002C3F5A">
      <w:pPr>
        <w:pStyle w:val="ListParagraph"/>
        <w:numPr>
          <w:ilvl w:val="0"/>
          <w:numId w:val="4"/>
        </w:numPr>
        <w:rPr>
          <w:rFonts w:ascii="Gill Sans MT" w:eastAsia="Times New Roman" w:hAnsi="Gill Sans MT" w:cs="Times New Roman"/>
          <w:sz w:val="24"/>
          <w:szCs w:val="24"/>
          <w:lang w:eastAsia="en-AU"/>
        </w:rPr>
      </w:pPr>
      <w:r>
        <w:rPr>
          <w:rFonts w:ascii="Gill Sans MT" w:eastAsia="Times New Roman" w:hAnsi="Gill Sans MT" w:cs="Times New Roman"/>
          <w:sz w:val="24"/>
          <w:szCs w:val="24"/>
          <w:lang w:eastAsia="en-AU"/>
        </w:rPr>
        <w:t>Coloured p</w:t>
      </w:r>
      <w:r w:rsidR="002C3F5A">
        <w:rPr>
          <w:rFonts w:ascii="Gill Sans MT" w:eastAsia="Times New Roman" w:hAnsi="Gill Sans MT" w:cs="Times New Roman"/>
          <w:sz w:val="24"/>
          <w:szCs w:val="24"/>
          <w:lang w:eastAsia="en-AU"/>
        </w:rPr>
        <w:t xml:space="preserve">rinting </w:t>
      </w:r>
      <w:r>
        <w:rPr>
          <w:rFonts w:ascii="Gill Sans MT" w:eastAsia="Times New Roman" w:hAnsi="Gill Sans MT" w:cs="Times New Roman"/>
          <w:sz w:val="24"/>
          <w:szCs w:val="24"/>
          <w:lang w:eastAsia="en-AU"/>
        </w:rPr>
        <w:t>(</w:t>
      </w:r>
      <w:r w:rsidR="004D1330">
        <w:rPr>
          <w:rFonts w:ascii="Gill Sans MT" w:eastAsia="Times New Roman" w:hAnsi="Gill Sans MT" w:cs="Times New Roman"/>
          <w:sz w:val="24"/>
          <w:szCs w:val="24"/>
          <w:lang w:eastAsia="en-AU"/>
        </w:rPr>
        <w:t>if providing as hard copy</w:t>
      </w:r>
      <w:r>
        <w:rPr>
          <w:rFonts w:ascii="Gill Sans MT" w:eastAsia="Times New Roman" w:hAnsi="Gill Sans MT" w:cs="Times New Roman"/>
          <w:sz w:val="24"/>
          <w:szCs w:val="24"/>
          <w:lang w:eastAsia="en-AU"/>
        </w:rPr>
        <w:t>)</w:t>
      </w:r>
    </w:p>
    <w:p w14:paraId="350541F4" w14:textId="244E6D9A" w:rsidR="00F40F7A" w:rsidRPr="00F40F7A" w:rsidRDefault="002C3F5A" w:rsidP="00F40F7A">
      <w:pPr>
        <w:pStyle w:val="ListParagraph"/>
        <w:numPr>
          <w:ilvl w:val="0"/>
          <w:numId w:val="4"/>
        </w:numPr>
        <w:rPr>
          <w:rFonts w:ascii="Gill Sans MT" w:eastAsia="Times New Roman" w:hAnsi="Gill Sans MT" w:cs="Times New Roman"/>
          <w:sz w:val="24"/>
          <w:szCs w:val="24"/>
          <w:lang w:eastAsia="en-AU"/>
        </w:rPr>
      </w:pPr>
      <w:r>
        <w:rPr>
          <w:rFonts w:ascii="Gill Sans MT" w:eastAsia="Times New Roman" w:hAnsi="Gill Sans MT" w:cs="Times New Roman"/>
          <w:sz w:val="24"/>
          <w:szCs w:val="24"/>
          <w:lang w:eastAsia="en-AU"/>
        </w:rPr>
        <w:t xml:space="preserve">Distribution </w:t>
      </w:r>
      <w:r w:rsidR="00F43C74">
        <w:rPr>
          <w:rFonts w:ascii="Gill Sans MT" w:eastAsia="Times New Roman" w:hAnsi="Gill Sans MT" w:cs="Times New Roman"/>
          <w:sz w:val="24"/>
          <w:szCs w:val="24"/>
          <w:lang w:eastAsia="en-AU"/>
        </w:rPr>
        <w:t>(</w:t>
      </w:r>
      <w:r w:rsidR="004D1330">
        <w:rPr>
          <w:rFonts w:ascii="Gill Sans MT" w:eastAsia="Times New Roman" w:hAnsi="Gill Sans MT" w:cs="Times New Roman"/>
          <w:sz w:val="24"/>
          <w:szCs w:val="24"/>
          <w:lang w:eastAsia="en-AU"/>
        </w:rPr>
        <w:t>if providing as hard copy</w:t>
      </w:r>
      <w:r w:rsidR="00F43C74">
        <w:rPr>
          <w:rFonts w:ascii="Gill Sans MT" w:eastAsia="Times New Roman" w:hAnsi="Gill Sans MT" w:cs="Times New Roman"/>
          <w:sz w:val="24"/>
          <w:szCs w:val="24"/>
          <w:lang w:eastAsia="en-AU"/>
        </w:rPr>
        <w:t>)</w:t>
      </w:r>
    </w:p>
    <w:p w14:paraId="7A6F17BB" w14:textId="77777777" w:rsidR="002C3F5A" w:rsidRDefault="002C3F5A" w:rsidP="00496EE7">
      <w:pPr>
        <w:spacing w:after="0" w:line="240" w:lineRule="auto"/>
        <w:jc w:val="both"/>
        <w:rPr>
          <w:rFonts w:ascii="Gill Sans MT" w:eastAsia="Times New Roman" w:hAnsi="Gill Sans MT" w:cs="Times New Roman"/>
          <w:i/>
          <w:iCs/>
          <w:sz w:val="24"/>
          <w:szCs w:val="24"/>
          <w:bdr w:val="none" w:sz="0" w:space="0" w:color="auto" w:frame="1"/>
          <w:lang w:eastAsia="en-AU"/>
        </w:rPr>
      </w:pPr>
    </w:p>
    <w:p w14:paraId="21972932" w14:textId="77777777" w:rsidR="00496EE7" w:rsidRDefault="00496EE7" w:rsidP="00496EE7">
      <w:pPr>
        <w:spacing w:after="0" w:line="240" w:lineRule="auto"/>
        <w:jc w:val="both"/>
        <w:rPr>
          <w:rFonts w:ascii="Gill Sans MT" w:eastAsia="Times New Roman" w:hAnsi="Gill Sans MT" w:cs="Times New Roman"/>
          <w:i/>
          <w:iCs/>
          <w:sz w:val="24"/>
          <w:szCs w:val="24"/>
          <w:bdr w:val="none" w:sz="0" w:space="0" w:color="auto" w:frame="1"/>
          <w:lang w:eastAsia="en-AU"/>
        </w:rPr>
      </w:pPr>
    </w:p>
    <w:p w14:paraId="3F143669" w14:textId="77777777" w:rsidR="00496EE7" w:rsidRDefault="00496EE7" w:rsidP="00496EE7">
      <w:pPr>
        <w:spacing w:after="0" w:line="240" w:lineRule="auto"/>
        <w:jc w:val="center"/>
        <w:rPr>
          <w:rFonts w:ascii="Gill Sans MT" w:eastAsia="Times New Roman" w:hAnsi="Gill Sans MT" w:cs="Times New Roman"/>
          <w:i/>
          <w:iCs/>
          <w:sz w:val="24"/>
          <w:szCs w:val="24"/>
          <w:bdr w:val="none" w:sz="0" w:space="0" w:color="auto" w:frame="1"/>
          <w:lang w:eastAsia="en-AU"/>
        </w:rPr>
      </w:pPr>
    </w:p>
    <w:p w14:paraId="3E42BA7A" w14:textId="77777777" w:rsidR="00474E4E" w:rsidRDefault="00496EE7" w:rsidP="0000045F">
      <w:pPr>
        <w:jc w:val="both"/>
        <w:rPr>
          <w:rFonts w:ascii="Gill Sans MT" w:eastAsia="Times New Roman" w:hAnsi="Gill Sans MT" w:cs="Times New Roman"/>
          <w:sz w:val="24"/>
          <w:szCs w:val="24"/>
          <w:lang w:eastAsia="en-AU"/>
        </w:rPr>
      </w:pPr>
      <w:r w:rsidRPr="00496EE7">
        <w:rPr>
          <w:rFonts w:ascii="Gill Sans MT" w:eastAsia="Times New Roman" w:hAnsi="Gill Sans MT" w:cs="Times New Roman"/>
          <w:i/>
          <w:iCs/>
          <w:noProof/>
          <w:sz w:val="24"/>
          <w:szCs w:val="24"/>
          <w:bdr w:val="none" w:sz="0" w:space="0" w:color="auto" w:frame="1"/>
          <w:lang w:eastAsia="en-AU"/>
        </w:rPr>
        <w:lastRenderedPageBreak/>
        <w:drawing>
          <wp:anchor distT="0" distB="0" distL="114300" distR="114300" simplePos="0" relativeHeight="251659264" behindDoc="0" locked="0" layoutInCell="1" allowOverlap="1" wp14:anchorId="2D73B3B4" wp14:editId="4AC1CD31">
            <wp:simplePos x="0" y="0"/>
            <wp:positionH relativeFrom="page">
              <wp:posOffset>3661410</wp:posOffset>
            </wp:positionH>
            <wp:positionV relativeFrom="paragraph">
              <wp:posOffset>110490</wp:posOffset>
            </wp:positionV>
            <wp:extent cx="3308350" cy="2206625"/>
            <wp:effectExtent l="0" t="0" r="635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8350" cy="22066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4" w:history="1">
        <w:r w:rsidRPr="00496EE7">
          <w:rPr>
            <w:rFonts w:ascii="Gill Sans MT" w:eastAsia="Times New Roman" w:hAnsi="Gill Sans MT" w:cs="Times New Roman"/>
            <w:color w:val="FF6602"/>
            <w:sz w:val="24"/>
            <w:szCs w:val="24"/>
            <w:u w:val="single"/>
            <w:bdr w:val="none" w:sz="0" w:space="0" w:color="auto" w:frame="1"/>
            <w:lang w:eastAsia="en-AU"/>
          </w:rPr>
          <w:t>Playful Parenting Activity Booklet (Ages 0-6)</w:t>
        </w:r>
      </w:hyperlink>
      <w:r w:rsidRPr="00496EE7">
        <w:rPr>
          <w:rFonts w:ascii="Gill Sans MT" w:eastAsia="Times New Roman" w:hAnsi="Gill Sans MT" w:cs="Times New Roman"/>
          <w:sz w:val="24"/>
          <w:szCs w:val="24"/>
          <w:lang w:eastAsia="en-AU"/>
        </w:rPr>
        <w:t xml:space="preserve"> - This booklet contains ideas for parents and caregivers to help support their young child's physical, cognitive and social-emotional development. The booklet includes specific ideas for children from 0-6 and is broken into helpful sections based on a young child's developmental milestones. </w:t>
      </w:r>
    </w:p>
    <w:p w14:paraId="34956EC9" w14:textId="70CA23A5" w:rsidR="0000045F" w:rsidRPr="00474E4E" w:rsidRDefault="00496EE7" w:rsidP="0000045F">
      <w:pPr>
        <w:jc w:val="both"/>
        <w:rPr>
          <w:rFonts w:ascii="Gill Sans MT" w:eastAsia="Times New Roman" w:hAnsi="Gill Sans MT" w:cs="Times New Roman"/>
          <w:sz w:val="24"/>
          <w:szCs w:val="24"/>
          <w:lang w:eastAsia="en-AU"/>
        </w:rPr>
      </w:pPr>
      <w:r w:rsidRPr="00496EE7">
        <w:rPr>
          <w:rFonts w:ascii="Gill Sans MT" w:eastAsia="Times New Roman" w:hAnsi="Gill Sans MT" w:cs="Times New Roman"/>
          <w:sz w:val="24"/>
          <w:szCs w:val="24"/>
          <w:lang w:eastAsia="en-AU"/>
        </w:rPr>
        <w:t xml:space="preserve">The resource is picture-based and suitable for low- /no literacy levels. </w:t>
      </w:r>
      <w:r w:rsidR="00F314FA">
        <w:rPr>
          <w:rFonts w:ascii="Gill Sans MT" w:eastAsia="Times New Roman" w:hAnsi="Gill Sans MT" w:cs="Times New Roman"/>
          <w:sz w:val="24"/>
          <w:szCs w:val="24"/>
          <w:lang w:eastAsia="en-AU"/>
        </w:rPr>
        <w:t xml:space="preserve">The resource can be sent over </w:t>
      </w:r>
      <w:proofErr w:type="spellStart"/>
      <w:r w:rsidR="00F314FA">
        <w:rPr>
          <w:rFonts w:ascii="Gill Sans MT" w:eastAsia="Times New Roman" w:hAnsi="Gill Sans MT" w:cs="Times New Roman"/>
          <w:sz w:val="24"/>
          <w:szCs w:val="24"/>
          <w:lang w:eastAsia="en-AU"/>
        </w:rPr>
        <w:t>Whatsapp</w:t>
      </w:r>
      <w:proofErr w:type="spellEnd"/>
      <w:r w:rsidR="00F314FA">
        <w:rPr>
          <w:rFonts w:ascii="Gill Sans MT" w:eastAsia="Times New Roman" w:hAnsi="Gill Sans MT" w:cs="Times New Roman"/>
          <w:sz w:val="24"/>
          <w:szCs w:val="24"/>
          <w:lang w:eastAsia="en-AU"/>
        </w:rPr>
        <w:t xml:space="preserve"> or other digital platforms as an e-</w:t>
      </w:r>
      <w:proofErr w:type="gramStart"/>
      <w:r w:rsidR="00F314FA">
        <w:rPr>
          <w:rFonts w:ascii="Gill Sans MT" w:eastAsia="Times New Roman" w:hAnsi="Gill Sans MT" w:cs="Times New Roman"/>
          <w:sz w:val="24"/>
          <w:szCs w:val="24"/>
          <w:lang w:eastAsia="en-AU"/>
        </w:rPr>
        <w:t>booklet, or</w:t>
      </w:r>
      <w:proofErr w:type="gramEnd"/>
      <w:r w:rsidR="00F314FA">
        <w:rPr>
          <w:rFonts w:ascii="Gill Sans MT" w:eastAsia="Times New Roman" w:hAnsi="Gill Sans MT" w:cs="Times New Roman"/>
          <w:sz w:val="24"/>
          <w:szCs w:val="24"/>
          <w:lang w:eastAsia="en-AU"/>
        </w:rPr>
        <w:t xml:space="preserve"> printed and provided in hard copy.</w:t>
      </w:r>
      <w:r w:rsidR="0000045F">
        <w:rPr>
          <w:rFonts w:ascii="Gill Sans MT" w:eastAsia="Times New Roman" w:hAnsi="Gill Sans MT" w:cs="Times New Roman"/>
          <w:sz w:val="24"/>
          <w:szCs w:val="24"/>
          <w:lang w:eastAsia="en-AU"/>
        </w:rPr>
        <w:t xml:space="preserve"> </w:t>
      </w:r>
      <w:r w:rsidR="00877FA9">
        <w:rPr>
          <w:rFonts w:ascii="Gill Sans MT" w:eastAsia="Times New Roman" w:hAnsi="Gill Sans MT" w:cs="Times New Roman"/>
          <w:sz w:val="24"/>
          <w:szCs w:val="24"/>
          <w:lang w:eastAsia="en-AU"/>
        </w:rPr>
        <w:t>This resource can be provided by</w:t>
      </w:r>
      <w:r w:rsidR="0000045F">
        <w:rPr>
          <w:rFonts w:ascii="Gill Sans MT" w:eastAsia="Times New Roman" w:hAnsi="Gill Sans MT" w:cs="Times New Roman"/>
          <w:sz w:val="24"/>
          <w:szCs w:val="24"/>
          <w:lang w:eastAsia="en-AU"/>
        </w:rPr>
        <w:t xml:space="preserve"> community leaders or cadres</w:t>
      </w:r>
      <w:r w:rsidR="00877FA9">
        <w:rPr>
          <w:rFonts w:ascii="Gill Sans MT" w:eastAsia="Times New Roman" w:hAnsi="Gill Sans MT" w:cs="Times New Roman"/>
          <w:sz w:val="24"/>
          <w:szCs w:val="24"/>
          <w:lang w:eastAsia="en-AU"/>
        </w:rPr>
        <w:t xml:space="preserve"> such as faith leaders or </w:t>
      </w:r>
      <w:r w:rsidR="00077BCB">
        <w:rPr>
          <w:rFonts w:ascii="Gill Sans MT" w:eastAsia="Times New Roman" w:hAnsi="Gill Sans MT" w:cs="Times New Roman"/>
          <w:sz w:val="24"/>
          <w:szCs w:val="24"/>
          <w:lang w:eastAsia="en-AU"/>
        </w:rPr>
        <w:t>C</w:t>
      </w:r>
      <w:r w:rsidR="00877FA9">
        <w:rPr>
          <w:rFonts w:ascii="Gill Sans MT" w:eastAsia="Times New Roman" w:hAnsi="Gill Sans MT" w:cs="Times New Roman"/>
          <w:sz w:val="24"/>
          <w:szCs w:val="24"/>
          <w:lang w:eastAsia="en-AU"/>
        </w:rPr>
        <w:t>ommunity Health Workers</w:t>
      </w:r>
      <w:r w:rsidR="0000045F">
        <w:rPr>
          <w:rFonts w:ascii="Gill Sans MT" w:eastAsia="Times New Roman" w:hAnsi="Gill Sans MT" w:cs="Times New Roman"/>
          <w:sz w:val="24"/>
          <w:szCs w:val="24"/>
          <w:lang w:eastAsia="en-AU"/>
        </w:rPr>
        <w:t xml:space="preserve"> that are trusted by caregivers. These cadres can then follow up with supportive phone calls as needed. </w:t>
      </w:r>
    </w:p>
    <w:p w14:paraId="071C6293" w14:textId="77777777" w:rsidR="00F40F7A" w:rsidRDefault="00496EE7" w:rsidP="00496EE7">
      <w:pPr>
        <w:jc w:val="both"/>
        <w:rPr>
          <w:rFonts w:ascii="Gill Sans MT" w:eastAsia="Times New Roman" w:hAnsi="Gill Sans MT" w:cs="Times New Roman"/>
          <w:sz w:val="24"/>
          <w:szCs w:val="24"/>
          <w:lang w:eastAsia="en-AU"/>
        </w:rPr>
      </w:pPr>
      <w:r w:rsidRPr="00496EE7">
        <w:rPr>
          <w:rFonts w:ascii="Gill Sans MT" w:eastAsia="Times New Roman" w:hAnsi="Gill Sans MT" w:cs="Times New Roman"/>
          <w:sz w:val="24"/>
          <w:szCs w:val="24"/>
          <w:lang w:eastAsia="en-AU"/>
        </w:rPr>
        <w:t>There are six versions of the booklet to ensure that it is appropriate across multiple cultural contexts</w:t>
      </w:r>
      <w:r>
        <w:rPr>
          <w:rFonts w:ascii="Gill Sans MT" w:eastAsia="Times New Roman" w:hAnsi="Gill Sans MT" w:cs="Times New Roman"/>
          <w:sz w:val="24"/>
          <w:szCs w:val="24"/>
          <w:lang w:eastAsia="en-AU"/>
        </w:rPr>
        <w:t xml:space="preserve"> and translations exist in Arabic, French and Spanish</w:t>
      </w:r>
      <w:r w:rsidRPr="00496EE7">
        <w:rPr>
          <w:rFonts w:ascii="Gill Sans MT" w:eastAsia="Times New Roman" w:hAnsi="Gill Sans MT" w:cs="Times New Roman"/>
          <w:sz w:val="24"/>
          <w:szCs w:val="24"/>
          <w:lang w:eastAsia="en-AU"/>
        </w:rPr>
        <w:t>. </w:t>
      </w:r>
    </w:p>
    <w:p w14:paraId="12D2A2C8" w14:textId="6FCF8489" w:rsidR="00157364" w:rsidRDefault="00496EE7" w:rsidP="00496EE7">
      <w:pPr>
        <w:jc w:val="both"/>
      </w:pPr>
      <w:r w:rsidRPr="00496EE7">
        <w:rPr>
          <w:rFonts w:ascii="Gill Sans MT" w:eastAsia="Times New Roman" w:hAnsi="Gill Sans MT" w:cs="Times New Roman"/>
          <w:i/>
          <w:iCs/>
          <w:sz w:val="24"/>
          <w:szCs w:val="24"/>
          <w:bdr w:val="none" w:sz="0" w:space="0" w:color="auto" w:frame="1"/>
          <w:lang w:eastAsia="en-AU"/>
        </w:rPr>
        <w:t>Please review each version to determine which is most reflective of your audience.</w:t>
      </w:r>
      <w:r>
        <w:rPr>
          <w:rFonts w:ascii="Gill Sans MT" w:eastAsia="Times New Roman" w:hAnsi="Gill Sans MT" w:cs="Times New Roman"/>
          <w:i/>
          <w:iCs/>
          <w:sz w:val="24"/>
          <w:szCs w:val="24"/>
          <w:bdr w:val="none" w:sz="0" w:space="0" w:color="auto" w:frame="1"/>
          <w:lang w:eastAsia="en-AU"/>
        </w:rPr>
        <w:t xml:space="preserve"> </w:t>
      </w:r>
      <w:hyperlink r:id="rId15" w:history="1">
        <w:r>
          <w:rPr>
            <w:rStyle w:val="Hyperlink"/>
          </w:rPr>
          <w:t>https://www.wvi.org/publications/manualtoolkit/playful-parenting-activity-booklet-muslim-contexts-version-1</w:t>
        </w:r>
      </w:hyperlink>
    </w:p>
    <w:p w14:paraId="6256208F" w14:textId="77777777" w:rsidR="00611A01" w:rsidRDefault="00611A01" w:rsidP="00611A01">
      <w:pPr>
        <w:jc w:val="both"/>
        <w:rPr>
          <w:rFonts w:ascii="Gill Sans MT" w:eastAsia="Times New Roman" w:hAnsi="Gill Sans MT" w:cs="Times New Roman"/>
          <w:sz w:val="24"/>
          <w:szCs w:val="24"/>
          <w:lang w:eastAsia="en-AU"/>
        </w:rPr>
      </w:pPr>
      <w:r w:rsidRPr="00AA1874">
        <w:rPr>
          <w:rFonts w:ascii="Gill Sans MT" w:eastAsia="Times New Roman" w:hAnsi="Gill Sans MT" w:cs="Times New Roman"/>
          <w:b/>
          <w:sz w:val="24"/>
          <w:szCs w:val="24"/>
          <w:lang w:eastAsia="en-AU"/>
        </w:rPr>
        <w:t>Costs-</w:t>
      </w:r>
      <w:r>
        <w:rPr>
          <w:rFonts w:ascii="Gill Sans MT" w:eastAsia="Times New Roman" w:hAnsi="Gill Sans MT" w:cs="Times New Roman"/>
          <w:sz w:val="24"/>
          <w:szCs w:val="24"/>
          <w:lang w:eastAsia="en-AU"/>
        </w:rPr>
        <w:t xml:space="preserve"> </w:t>
      </w:r>
    </w:p>
    <w:p w14:paraId="6F8641CD" w14:textId="77777777" w:rsidR="00474E4E" w:rsidRPr="00AA1874" w:rsidRDefault="00474E4E" w:rsidP="00474E4E">
      <w:pPr>
        <w:pStyle w:val="ListParagraph"/>
        <w:numPr>
          <w:ilvl w:val="0"/>
          <w:numId w:val="4"/>
        </w:numPr>
        <w:rPr>
          <w:rFonts w:ascii="Gill Sans MT" w:eastAsia="Times New Roman" w:hAnsi="Gill Sans MT" w:cs="Times New Roman"/>
          <w:sz w:val="24"/>
          <w:szCs w:val="24"/>
          <w:lang w:eastAsia="en-AU"/>
        </w:rPr>
      </w:pPr>
      <w:r w:rsidRPr="00AA1874">
        <w:rPr>
          <w:rFonts w:ascii="Gill Sans MT" w:eastAsia="Times New Roman" w:hAnsi="Gill Sans MT" w:cs="Times New Roman"/>
          <w:sz w:val="24"/>
          <w:szCs w:val="24"/>
          <w:lang w:eastAsia="en-AU"/>
        </w:rPr>
        <w:t xml:space="preserve">Short virtual training for cadres </w:t>
      </w:r>
    </w:p>
    <w:p w14:paraId="248AE1ED" w14:textId="77777777" w:rsidR="00474E4E" w:rsidRPr="00AA1874" w:rsidRDefault="00474E4E" w:rsidP="00474E4E">
      <w:pPr>
        <w:pStyle w:val="ListParagraph"/>
        <w:numPr>
          <w:ilvl w:val="0"/>
          <w:numId w:val="4"/>
        </w:numPr>
        <w:rPr>
          <w:rFonts w:ascii="Gill Sans MT" w:eastAsia="Times New Roman" w:hAnsi="Gill Sans MT" w:cs="Times New Roman"/>
          <w:sz w:val="24"/>
          <w:szCs w:val="24"/>
          <w:lang w:eastAsia="en-AU"/>
        </w:rPr>
      </w:pPr>
      <w:r w:rsidRPr="00AA1874">
        <w:rPr>
          <w:rFonts w:ascii="Gill Sans MT" w:eastAsia="Times New Roman" w:hAnsi="Gill Sans MT" w:cs="Times New Roman"/>
          <w:sz w:val="24"/>
          <w:szCs w:val="24"/>
          <w:lang w:eastAsia="en-AU"/>
        </w:rPr>
        <w:t>Stipend or incentive for cadres (if required)</w:t>
      </w:r>
    </w:p>
    <w:p w14:paraId="1D2BECF6" w14:textId="4ED9134E" w:rsidR="00611A01" w:rsidRDefault="00611A01" w:rsidP="00611A01">
      <w:pPr>
        <w:pStyle w:val="ListParagraph"/>
        <w:numPr>
          <w:ilvl w:val="0"/>
          <w:numId w:val="4"/>
        </w:numPr>
        <w:rPr>
          <w:rFonts w:ascii="Gill Sans MT" w:eastAsia="Times New Roman" w:hAnsi="Gill Sans MT" w:cs="Times New Roman"/>
          <w:sz w:val="24"/>
          <w:szCs w:val="24"/>
          <w:lang w:eastAsia="en-AU"/>
        </w:rPr>
      </w:pPr>
      <w:r>
        <w:rPr>
          <w:rFonts w:ascii="Gill Sans MT" w:eastAsia="Times New Roman" w:hAnsi="Gill Sans MT" w:cs="Times New Roman"/>
          <w:sz w:val="24"/>
          <w:szCs w:val="24"/>
          <w:lang w:eastAsia="en-AU"/>
        </w:rPr>
        <w:t xml:space="preserve">Translation </w:t>
      </w:r>
    </w:p>
    <w:p w14:paraId="392E5922" w14:textId="77777777" w:rsidR="00611A01" w:rsidRDefault="00611A01" w:rsidP="00611A01">
      <w:pPr>
        <w:pStyle w:val="ListParagraph"/>
        <w:numPr>
          <w:ilvl w:val="0"/>
          <w:numId w:val="4"/>
        </w:numPr>
        <w:rPr>
          <w:rFonts w:ascii="Gill Sans MT" w:eastAsia="Times New Roman" w:hAnsi="Gill Sans MT" w:cs="Times New Roman"/>
          <w:sz w:val="24"/>
          <w:szCs w:val="24"/>
          <w:lang w:eastAsia="en-AU"/>
        </w:rPr>
      </w:pPr>
      <w:r w:rsidRPr="00AA1874">
        <w:rPr>
          <w:rFonts w:ascii="Gill Sans MT" w:eastAsia="Times New Roman" w:hAnsi="Gill Sans MT" w:cs="Times New Roman"/>
          <w:sz w:val="24"/>
          <w:szCs w:val="24"/>
          <w:lang w:eastAsia="en-AU"/>
        </w:rPr>
        <w:t>Data to send</w:t>
      </w:r>
      <w:r>
        <w:rPr>
          <w:rFonts w:ascii="Gill Sans MT" w:eastAsia="Times New Roman" w:hAnsi="Gill Sans MT" w:cs="Times New Roman"/>
          <w:sz w:val="24"/>
          <w:szCs w:val="24"/>
          <w:lang w:eastAsia="en-AU"/>
        </w:rPr>
        <w:t xml:space="preserve"> as e-booklet</w:t>
      </w:r>
    </w:p>
    <w:p w14:paraId="421E36EE" w14:textId="7275E01E" w:rsidR="00611A01" w:rsidRDefault="00F43C74" w:rsidP="00611A01">
      <w:pPr>
        <w:pStyle w:val="ListParagraph"/>
        <w:numPr>
          <w:ilvl w:val="0"/>
          <w:numId w:val="4"/>
        </w:numPr>
        <w:rPr>
          <w:rFonts w:ascii="Gill Sans MT" w:eastAsia="Times New Roman" w:hAnsi="Gill Sans MT" w:cs="Times New Roman"/>
          <w:sz w:val="24"/>
          <w:szCs w:val="24"/>
          <w:lang w:eastAsia="en-AU"/>
        </w:rPr>
      </w:pPr>
      <w:r>
        <w:rPr>
          <w:rFonts w:ascii="Gill Sans MT" w:eastAsia="Times New Roman" w:hAnsi="Gill Sans MT" w:cs="Times New Roman"/>
          <w:sz w:val="24"/>
          <w:szCs w:val="24"/>
          <w:lang w:eastAsia="en-AU"/>
        </w:rPr>
        <w:t>Coloured p</w:t>
      </w:r>
      <w:r w:rsidR="00611A01">
        <w:rPr>
          <w:rFonts w:ascii="Gill Sans MT" w:eastAsia="Times New Roman" w:hAnsi="Gill Sans MT" w:cs="Times New Roman"/>
          <w:sz w:val="24"/>
          <w:szCs w:val="24"/>
          <w:lang w:eastAsia="en-AU"/>
        </w:rPr>
        <w:t xml:space="preserve">rinting </w:t>
      </w:r>
      <w:r>
        <w:rPr>
          <w:rFonts w:ascii="Gill Sans MT" w:eastAsia="Times New Roman" w:hAnsi="Gill Sans MT" w:cs="Times New Roman"/>
          <w:sz w:val="24"/>
          <w:szCs w:val="24"/>
          <w:lang w:eastAsia="en-AU"/>
        </w:rPr>
        <w:t>(</w:t>
      </w:r>
      <w:r w:rsidR="00611A01">
        <w:rPr>
          <w:rFonts w:ascii="Gill Sans MT" w:eastAsia="Times New Roman" w:hAnsi="Gill Sans MT" w:cs="Times New Roman"/>
          <w:sz w:val="24"/>
          <w:szCs w:val="24"/>
          <w:lang w:eastAsia="en-AU"/>
        </w:rPr>
        <w:t>if providing as hard copy</w:t>
      </w:r>
      <w:r>
        <w:rPr>
          <w:rFonts w:ascii="Gill Sans MT" w:eastAsia="Times New Roman" w:hAnsi="Gill Sans MT" w:cs="Times New Roman"/>
          <w:sz w:val="24"/>
          <w:szCs w:val="24"/>
          <w:lang w:eastAsia="en-AU"/>
        </w:rPr>
        <w:t>)</w:t>
      </w:r>
    </w:p>
    <w:p w14:paraId="1C2E308A" w14:textId="0A4A6733" w:rsidR="00611A01" w:rsidRPr="004D1330" w:rsidRDefault="00611A01" w:rsidP="00611A01">
      <w:pPr>
        <w:pStyle w:val="ListParagraph"/>
        <w:numPr>
          <w:ilvl w:val="0"/>
          <w:numId w:val="4"/>
        </w:numPr>
        <w:rPr>
          <w:rFonts w:ascii="Gill Sans MT" w:eastAsia="Times New Roman" w:hAnsi="Gill Sans MT" w:cs="Times New Roman"/>
          <w:sz w:val="24"/>
          <w:szCs w:val="24"/>
          <w:lang w:eastAsia="en-AU"/>
        </w:rPr>
      </w:pPr>
      <w:r>
        <w:rPr>
          <w:rFonts w:ascii="Gill Sans MT" w:eastAsia="Times New Roman" w:hAnsi="Gill Sans MT" w:cs="Times New Roman"/>
          <w:sz w:val="24"/>
          <w:szCs w:val="24"/>
          <w:lang w:eastAsia="en-AU"/>
        </w:rPr>
        <w:t xml:space="preserve">Distribution </w:t>
      </w:r>
      <w:r w:rsidR="00F43C74">
        <w:rPr>
          <w:rFonts w:ascii="Gill Sans MT" w:eastAsia="Times New Roman" w:hAnsi="Gill Sans MT" w:cs="Times New Roman"/>
          <w:sz w:val="24"/>
          <w:szCs w:val="24"/>
          <w:lang w:eastAsia="en-AU"/>
        </w:rPr>
        <w:t>(</w:t>
      </w:r>
      <w:r>
        <w:rPr>
          <w:rFonts w:ascii="Gill Sans MT" w:eastAsia="Times New Roman" w:hAnsi="Gill Sans MT" w:cs="Times New Roman"/>
          <w:sz w:val="24"/>
          <w:szCs w:val="24"/>
          <w:lang w:eastAsia="en-AU"/>
        </w:rPr>
        <w:t>if providing as hard copy</w:t>
      </w:r>
      <w:r w:rsidR="00F43C74">
        <w:rPr>
          <w:rFonts w:ascii="Gill Sans MT" w:eastAsia="Times New Roman" w:hAnsi="Gill Sans MT" w:cs="Times New Roman"/>
          <w:sz w:val="24"/>
          <w:szCs w:val="24"/>
          <w:lang w:eastAsia="en-AU"/>
        </w:rPr>
        <w:t>)</w:t>
      </w:r>
    </w:p>
    <w:p w14:paraId="3E0F0C42" w14:textId="77777777" w:rsidR="00611A01" w:rsidRDefault="00611A01" w:rsidP="00496EE7">
      <w:pPr>
        <w:jc w:val="both"/>
      </w:pPr>
    </w:p>
    <w:p w14:paraId="35BB7B0B" w14:textId="77777777" w:rsidR="00496EE7" w:rsidRDefault="00496EE7" w:rsidP="00496EE7">
      <w:pPr>
        <w:jc w:val="both"/>
        <w:rPr>
          <w:rFonts w:ascii="Gill Sans MT" w:eastAsia="Times New Roman" w:hAnsi="Gill Sans MT" w:cs="Times New Roman"/>
          <w:color w:val="FF6602"/>
          <w:sz w:val="24"/>
          <w:szCs w:val="24"/>
          <w:u w:val="single"/>
          <w:bdr w:val="none" w:sz="0" w:space="0" w:color="auto" w:frame="1"/>
          <w:lang w:eastAsia="en-AU"/>
        </w:rPr>
      </w:pPr>
      <w:bookmarkStart w:id="0" w:name="_GoBack"/>
      <w:r>
        <w:rPr>
          <w:rFonts w:ascii="Gill Sans MT" w:hAnsi="Gill Sans MT"/>
          <w:noProof/>
          <w:color w:val="FF6602"/>
          <w:u w:val="single"/>
          <w:bdr w:val="none" w:sz="0" w:space="0" w:color="auto" w:frame="1"/>
        </w:rPr>
        <w:lastRenderedPageBreak/>
        <w:drawing>
          <wp:anchor distT="0" distB="0" distL="114300" distR="114300" simplePos="0" relativeHeight="251660288" behindDoc="0" locked="0" layoutInCell="1" allowOverlap="1" wp14:anchorId="2B4F7B39" wp14:editId="7CB9F6A7">
            <wp:simplePos x="0" y="0"/>
            <wp:positionH relativeFrom="margin">
              <wp:posOffset>3464560</wp:posOffset>
            </wp:positionH>
            <wp:positionV relativeFrom="paragraph">
              <wp:posOffset>47928</wp:posOffset>
            </wp:positionV>
            <wp:extent cx="2282190" cy="4050030"/>
            <wp:effectExtent l="0" t="0" r="3810" b="7620"/>
            <wp:wrapSquare wrapText="bothSides"/>
            <wp:docPr id="3" name="Picture 3" descr="C:\Users\mcgrathm\AppData\Local\Microsoft\Windows\INetCache\Content.MSO\47F015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cgrathm\AppData\Local\Microsoft\Windows\INetCache\Content.MSO\47F015F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2190" cy="40500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roofErr w:type="spellStart"/>
      <w:r w:rsidRPr="00496EE7">
        <w:rPr>
          <w:rFonts w:ascii="Gill Sans MT" w:eastAsia="Times New Roman" w:hAnsi="Gill Sans MT" w:cs="Times New Roman"/>
          <w:color w:val="FF6602"/>
          <w:sz w:val="24"/>
          <w:szCs w:val="24"/>
          <w:u w:val="single"/>
          <w:bdr w:val="none" w:sz="0" w:space="0" w:color="auto" w:frame="1"/>
          <w:lang w:eastAsia="en-AU"/>
        </w:rPr>
        <w:t>Whatsapp</w:t>
      </w:r>
      <w:proofErr w:type="spellEnd"/>
      <w:r w:rsidRPr="00496EE7">
        <w:rPr>
          <w:rFonts w:ascii="Gill Sans MT" w:eastAsia="Times New Roman" w:hAnsi="Gill Sans MT" w:cs="Times New Roman"/>
          <w:color w:val="FF6602"/>
          <w:sz w:val="24"/>
          <w:szCs w:val="24"/>
          <w:u w:val="single"/>
          <w:bdr w:val="none" w:sz="0" w:space="0" w:color="auto" w:frame="1"/>
          <w:lang w:eastAsia="en-AU"/>
        </w:rPr>
        <w:t xml:space="preserve"> Playful Parenting Messages-</w:t>
      </w:r>
    </w:p>
    <w:p w14:paraId="746C2B29" w14:textId="0AD033C5" w:rsidR="00496EE7" w:rsidRDefault="00496EE7" w:rsidP="00496EE7">
      <w:pPr>
        <w:jc w:val="both"/>
        <w:rPr>
          <w:rFonts w:ascii="Gill Sans MT" w:hAnsi="Gill Sans MT"/>
          <w:noProof/>
        </w:rPr>
      </w:pPr>
      <w:r w:rsidRPr="00496EE7">
        <w:rPr>
          <w:rFonts w:ascii="Gill Sans MT" w:eastAsia="Times New Roman" w:hAnsi="Gill Sans MT" w:cs="Times New Roman"/>
          <w:sz w:val="24"/>
          <w:szCs w:val="24"/>
          <w:lang w:eastAsia="en-AU"/>
        </w:rPr>
        <w:t xml:space="preserve">Images developed for the Playful Parenting booklet can be utilised to send simple </w:t>
      </w:r>
      <w:r w:rsidR="0000045F">
        <w:rPr>
          <w:rFonts w:ascii="Gill Sans MT" w:eastAsia="Times New Roman" w:hAnsi="Gill Sans MT" w:cs="Times New Roman"/>
          <w:sz w:val="24"/>
          <w:szCs w:val="24"/>
          <w:lang w:eastAsia="en-AU"/>
        </w:rPr>
        <w:t xml:space="preserve">digital </w:t>
      </w:r>
      <w:r w:rsidRPr="00496EE7">
        <w:rPr>
          <w:rFonts w:ascii="Gill Sans MT" w:eastAsia="Times New Roman" w:hAnsi="Gill Sans MT" w:cs="Times New Roman"/>
          <w:sz w:val="24"/>
          <w:szCs w:val="24"/>
          <w:lang w:eastAsia="en-AU"/>
        </w:rPr>
        <w:t>messages</w:t>
      </w:r>
      <w:r w:rsidR="0000045F">
        <w:rPr>
          <w:rFonts w:ascii="Gill Sans MT" w:eastAsia="Times New Roman" w:hAnsi="Gill Sans MT" w:cs="Times New Roman"/>
          <w:sz w:val="24"/>
          <w:szCs w:val="24"/>
          <w:lang w:eastAsia="en-AU"/>
        </w:rPr>
        <w:t xml:space="preserve"> via </w:t>
      </w:r>
      <w:proofErr w:type="spellStart"/>
      <w:r w:rsidR="0000045F">
        <w:rPr>
          <w:rFonts w:ascii="Gill Sans MT" w:eastAsia="Times New Roman" w:hAnsi="Gill Sans MT" w:cs="Times New Roman"/>
          <w:sz w:val="24"/>
          <w:szCs w:val="24"/>
          <w:lang w:eastAsia="en-AU"/>
        </w:rPr>
        <w:t>Whatsapp</w:t>
      </w:r>
      <w:proofErr w:type="spellEnd"/>
      <w:r w:rsidR="0000045F">
        <w:rPr>
          <w:rFonts w:ascii="Gill Sans MT" w:eastAsia="Times New Roman" w:hAnsi="Gill Sans MT" w:cs="Times New Roman"/>
          <w:sz w:val="24"/>
          <w:szCs w:val="24"/>
          <w:lang w:eastAsia="en-AU"/>
        </w:rPr>
        <w:t xml:space="preserve"> or other platforms</w:t>
      </w:r>
      <w:r w:rsidRPr="00496EE7">
        <w:rPr>
          <w:rFonts w:ascii="Gill Sans MT" w:eastAsia="Times New Roman" w:hAnsi="Gill Sans MT" w:cs="Times New Roman"/>
          <w:sz w:val="24"/>
          <w:szCs w:val="24"/>
          <w:lang w:eastAsia="en-AU"/>
        </w:rPr>
        <w:t xml:space="preserve"> to caregivers as daily reminders to engage with their children to promote development. </w:t>
      </w:r>
      <w:r w:rsidR="00AA1874">
        <w:rPr>
          <w:rFonts w:ascii="Gill Sans MT" w:eastAsia="Times New Roman" w:hAnsi="Gill Sans MT" w:cs="Times New Roman"/>
          <w:sz w:val="24"/>
          <w:szCs w:val="24"/>
          <w:lang w:eastAsia="en-AU"/>
        </w:rPr>
        <w:t xml:space="preserve">Messages can be sent to community leaders or cadres that are trusted by caregivers. These cadres can then translate text into local languages as required and forward on the messages to those caregivers they have connections with and follow up with supportive phone calls as needed. </w:t>
      </w:r>
    </w:p>
    <w:p w14:paraId="74C0BFC0" w14:textId="77777777" w:rsidR="00AA1874" w:rsidRDefault="00AA1874" w:rsidP="00496EE7">
      <w:pPr>
        <w:jc w:val="both"/>
        <w:rPr>
          <w:rFonts w:ascii="Gill Sans MT" w:eastAsia="Times New Roman" w:hAnsi="Gill Sans MT" w:cs="Times New Roman"/>
          <w:sz w:val="24"/>
          <w:szCs w:val="24"/>
          <w:lang w:eastAsia="en-AU"/>
        </w:rPr>
      </w:pPr>
      <w:r w:rsidRPr="00AA1874">
        <w:rPr>
          <w:rFonts w:ascii="Gill Sans MT" w:eastAsia="Times New Roman" w:hAnsi="Gill Sans MT" w:cs="Times New Roman"/>
          <w:b/>
          <w:sz w:val="24"/>
          <w:szCs w:val="24"/>
          <w:lang w:eastAsia="en-AU"/>
        </w:rPr>
        <w:t>Costs-</w:t>
      </w:r>
      <w:r>
        <w:rPr>
          <w:rFonts w:ascii="Gill Sans MT" w:eastAsia="Times New Roman" w:hAnsi="Gill Sans MT" w:cs="Times New Roman"/>
          <w:sz w:val="24"/>
          <w:szCs w:val="24"/>
          <w:lang w:eastAsia="en-AU"/>
        </w:rPr>
        <w:t xml:space="preserve"> </w:t>
      </w:r>
    </w:p>
    <w:p w14:paraId="21890C55" w14:textId="77777777" w:rsidR="00AA1874" w:rsidRPr="00AA1874" w:rsidRDefault="00AA1874" w:rsidP="00AA1874">
      <w:pPr>
        <w:pStyle w:val="ListParagraph"/>
        <w:numPr>
          <w:ilvl w:val="0"/>
          <w:numId w:val="4"/>
        </w:numPr>
        <w:rPr>
          <w:rFonts w:ascii="Gill Sans MT" w:eastAsia="Times New Roman" w:hAnsi="Gill Sans MT" w:cs="Times New Roman"/>
          <w:sz w:val="24"/>
          <w:szCs w:val="24"/>
          <w:lang w:eastAsia="en-AU"/>
        </w:rPr>
      </w:pPr>
      <w:bookmarkStart w:id="1" w:name="_Hlk46229694"/>
      <w:r w:rsidRPr="00AA1874">
        <w:rPr>
          <w:rFonts w:ascii="Gill Sans MT" w:eastAsia="Times New Roman" w:hAnsi="Gill Sans MT" w:cs="Times New Roman"/>
          <w:sz w:val="24"/>
          <w:szCs w:val="24"/>
          <w:lang w:eastAsia="en-AU"/>
        </w:rPr>
        <w:t xml:space="preserve">Short virtual training for cadres </w:t>
      </w:r>
    </w:p>
    <w:p w14:paraId="21AADBCB" w14:textId="6CBD51EA" w:rsidR="00AA1874" w:rsidRPr="00AA1874" w:rsidRDefault="00AA1874" w:rsidP="00AA1874">
      <w:pPr>
        <w:pStyle w:val="ListParagraph"/>
        <w:numPr>
          <w:ilvl w:val="0"/>
          <w:numId w:val="4"/>
        </w:numPr>
        <w:rPr>
          <w:rFonts w:ascii="Gill Sans MT" w:eastAsia="Times New Roman" w:hAnsi="Gill Sans MT" w:cs="Times New Roman"/>
          <w:sz w:val="24"/>
          <w:szCs w:val="24"/>
          <w:lang w:eastAsia="en-AU"/>
        </w:rPr>
      </w:pPr>
      <w:r w:rsidRPr="00AA1874">
        <w:rPr>
          <w:rFonts w:ascii="Gill Sans MT" w:eastAsia="Times New Roman" w:hAnsi="Gill Sans MT" w:cs="Times New Roman"/>
          <w:sz w:val="24"/>
          <w:szCs w:val="24"/>
          <w:lang w:eastAsia="en-AU"/>
        </w:rPr>
        <w:t>Data to send messages and make phone calls</w:t>
      </w:r>
    </w:p>
    <w:p w14:paraId="32BEB617" w14:textId="77777777" w:rsidR="00AA1874" w:rsidRPr="00AA1874" w:rsidRDefault="00AA1874" w:rsidP="00AA1874">
      <w:pPr>
        <w:pStyle w:val="ListParagraph"/>
        <w:numPr>
          <w:ilvl w:val="0"/>
          <w:numId w:val="4"/>
        </w:numPr>
        <w:rPr>
          <w:rFonts w:ascii="Gill Sans MT" w:eastAsia="Times New Roman" w:hAnsi="Gill Sans MT" w:cs="Times New Roman"/>
          <w:sz w:val="24"/>
          <w:szCs w:val="24"/>
          <w:lang w:eastAsia="en-AU"/>
        </w:rPr>
      </w:pPr>
      <w:r w:rsidRPr="00AA1874">
        <w:rPr>
          <w:rFonts w:ascii="Gill Sans MT" w:eastAsia="Times New Roman" w:hAnsi="Gill Sans MT" w:cs="Times New Roman"/>
          <w:sz w:val="24"/>
          <w:szCs w:val="24"/>
          <w:lang w:eastAsia="en-AU"/>
        </w:rPr>
        <w:t>Stipend or incentive for cadres (if required)</w:t>
      </w:r>
    </w:p>
    <w:bookmarkEnd w:id="1"/>
    <w:p w14:paraId="595C64CC" w14:textId="77777777" w:rsidR="00496EE7" w:rsidRPr="00496EE7" w:rsidRDefault="00496EE7" w:rsidP="00496EE7">
      <w:pPr>
        <w:jc w:val="both"/>
        <w:rPr>
          <w:rFonts w:ascii="Gill Sans MT" w:eastAsia="Times New Roman" w:hAnsi="Gill Sans MT" w:cs="Times New Roman"/>
          <w:color w:val="FF6602"/>
          <w:sz w:val="24"/>
          <w:szCs w:val="24"/>
          <w:u w:val="single"/>
          <w:bdr w:val="none" w:sz="0" w:space="0" w:color="auto" w:frame="1"/>
          <w:lang w:eastAsia="en-AU"/>
        </w:rPr>
      </w:pPr>
    </w:p>
    <w:p w14:paraId="4893DB26" w14:textId="77777777" w:rsidR="00496EE7" w:rsidRDefault="00496EE7" w:rsidP="00496EE7">
      <w:pPr>
        <w:rPr>
          <w:rFonts w:ascii="Gill Sans MT" w:hAnsi="Gill Sans MT"/>
        </w:rPr>
      </w:pPr>
    </w:p>
    <w:p w14:paraId="6B4B1000" w14:textId="6365D835" w:rsidR="00496EE7" w:rsidRDefault="00496EE7" w:rsidP="00496EE7">
      <w:pPr>
        <w:rPr>
          <w:rFonts w:ascii="Gill Sans MT" w:hAnsi="Gill Sans MT"/>
        </w:rPr>
      </w:pPr>
    </w:p>
    <w:p w14:paraId="55244A6F" w14:textId="5EABC672" w:rsidR="00F43C74" w:rsidRPr="00F40F7A" w:rsidRDefault="00865326" w:rsidP="00496EE7">
      <w:pPr>
        <w:rPr>
          <w:rFonts w:ascii="Gill Sans MT" w:eastAsia="Times New Roman" w:hAnsi="Gill Sans MT" w:cs="Times New Roman"/>
          <w:b/>
          <w:sz w:val="24"/>
          <w:szCs w:val="24"/>
          <w:lang w:eastAsia="en-AU"/>
        </w:rPr>
      </w:pPr>
      <w:r w:rsidRPr="00F40F7A">
        <w:rPr>
          <w:rFonts w:ascii="Gill Sans MT" w:eastAsia="Times New Roman" w:hAnsi="Gill Sans MT" w:cs="Times New Roman"/>
          <w:b/>
          <w:sz w:val="24"/>
          <w:szCs w:val="24"/>
          <w:lang w:eastAsia="en-AU"/>
        </w:rPr>
        <w:t xml:space="preserve">If you would like editable files allowing translation or images to be used for </w:t>
      </w:r>
      <w:proofErr w:type="spellStart"/>
      <w:r w:rsidRPr="00F40F7A">
        <w:rPr>
          <w:rFonts w:ascii="Gill Sans MT" w:eastAsia="Times New Roman" w:hAnsi="Gill Sans MT" w:cs="Times New Roman"/>
          <w:b/>
          <w:sz w:val="24"/>
          <w:szCs w:val="24"/>
          <w:lang w:eastAsia="en-AU"/>
        </w:rPr>
        <w:t>Whatsapp</w:t>
      </w:r>
      <w:proofErr w:type="spellEnd"/>
      <w:r w:rsidRPr="00F40F7A">
        <w:rPr>
          <w:rFonts w:ascii="Gill Sans MT" w:eastAsia="Times New Roman" w:hAnsi="Gill Sans MT" w:cs="Times New Roman"/>
          <w:b/>
          <w:sz w:val="24"/>
          <w:szCs w:val="24"/>
          <w:lang w:eastAsia="en-AU"/>
        </w:rPr>
        <w:t xml:space="preserve"> messages please contact </w:t>
      </w:r>
      <w:hyperlink r:id="rId17" w:history="1">
        <w:r w:rsidRPr="00F40F7A">
          <w:rPr>
            <w:rFonts w:ascii="Gill Sans MT" w:hAnsi="Gill Sans MT" w:cs="Times New Roman"/>
            <w:b/>
            <w:sz w:val="24"/>
            <w:szCs w:val="24"/>
            <w:lang w:eastAsia="en-AU"/>
          </w:rPr>
          <w:t>education@wvi.org</w:t>
        </w:r>
      </w:hyperlink>
    </w:p>
    <w:sectPr w:rsidR="00F43C74" w:rsidRPr="00F40F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1F50C" w14:textId="77777777" w:rsidR="002C29F7" w:rsidRDefault="002C29F7" w:rsidP="00AA1874">
      <w:pPr>
        <w:spacing w:after="0" w:line="240" w:lineRule="auto"/>
      </w:pPr>
      <w:r>
        <w:separator/>
      </w:r>
    </w:p>
  </w:endnote>
  <w:endnote w:type="continuationSeparator" w:id="0">
    <w:p w14:paraId="55F69AA9" w14:textId="77777777" w:rsidR="002C29F7" w:rsidRDefault="002C29F7" w:rsidP="00AA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3C75" w14:textId="77777777" w:rsidR="002C29F7" w:rsidRDefault="002C29F7" w:rsidP="00AA1874">
      <w:pPr>
        <w:spacing w:after="0" w:line="240" w:lineRule="auto"/>
      </w:pPr>
      <w:r>
        <w:separator/>
      </w:r>
    </w:p>
  </w:footnote>
  <w:footnote w:type="continuationSeparator" w:id="0">
    <w:p w14:paraId="33F12990" w14:textId="77777777" w:rsidR="002C29F7" w:rsidRDefault="002C29F7" w:rsidP="00AA1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D5715"/>
    <w:multiLevelType w:val="hybridMultilevel"/>
    <w:tmpl w:val="BC56A8FE"/>
    <w:lvl w:ilvl="0" w:tplc="2E4EE278">
      <w:numFmt w:val="bullet"/>
      <w:lvlText w:val=""/>
      <w:lvlJc w:val="left"/>
      <w:pPr>
        <w:ind w:left="730" w:hanging="37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614F2D"/>
    <w:multiLevelType w:val="hybridMultilevel"/>
    <w:tmpl w:val="539C0164"/>
    <w:lvl w:ilvl="0" w:tplc="2E4EE278">
      <w:numFmt w:val="bullet"/>
      <w:lvlText w:val=""/>
      <w:lvlJc w:val="left"/>
      <w:pPr>
        <w:ind w:left="730" w:hanging="37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470773"/>
    <w:multiLevelType w:val="hybridMultilevel"/>
    <w:tmpl w:val="0E9E3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624271"/>
    <w:multiLevelType w:val="hybridMultilevel"/>
    <w:tmpl w:val="518E10BA"/>
    <w:lvl w:ilvl="0" w:tplc="0C090001">
      <w:start w:val="1"/>
      <w:numFmt w:val="bullet"/>
      <w:lvlText w:val=""/>
      <w:lvlJc w:val="left"/>
      <w:pPr>
        <w:ind w:left="370" w:hanging="3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E7"/>
    <w:rsid w:val="0000045F"/>
    <w:rsid w:val="00077BCB"/>
    <w:rsid w:val="002C29F7"/>
    <w:rsid w:val="002C3F5A"/>
    <w:rsid w:val="0033393B"/>
    <w:rsid w:val="00474E4E"/>
    <w:rsid w:val="00496EE7"/>
    <w:rsid w:val="004D1330"/>
    <w:rsid w:val="00611A01"/>
    <w:rsid w:val="006C7255"/>
    <w:rsid w:val="00865326"/>
    <w:rsid w:val="00877FA9"/>
    <w:rsid w:val="00893108"/>
    <w:rsid w:val="008E19DC"/>
    <w:rsid w:val="00AA1874"/>
    <w:rsid w:val="00AE0D1E"/>
    <w:rsid w:val="00E9786A"/>
    <w:rsid w:val="00F314FA"/>
    <w:rsid w:val="00F40F7A"/>
    <w:rsid w:val="00F43C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51F11"/>
  <w15:chartTrackingRefBased/>
  <w15:docId w15:val="{2B5E22AD-1FAE-4F19-9C25-1694C798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6EE7"/>
    <w:rPr>
      <w:color w:val="0000FF"/>
      <w:u w:val="single"/>
    </w:rPr>
  </w:style>
  <w:style w:type="character" w:styleId="Emphasis">
    <w:name w:val="Emphasis"/>
    <w:basedOn w:val="DefaultParagraphFont"/>
    <w:uiPriority w:val="20"/>
    <w:qFormat/>
    <w:rsid w:val="00496EE7"/>
    <w:rPr>
      <w:i/>
      <w:iCs/>
    </w:rPr>
  </w:style>
  <w:style w:type="paragraph" w:styleId="ListParagraph">
    <w:name w:val="List Paragraph"/>
    <w:basedOn w:val="Normal"/>
    <w:uiPriority w:val="34"/>
    <w:qFormat/>
    <w:rsid w:val="00496EE7"/>
    <w:pPr>
      <w:ind w:left="720"/>
      <w:contextualSpacing/>
    </w:pPr>
  </w:style>
  <w:style w:type="paragraph" w:styleId="BalloonText">
    <w:name w:val="Balloon Text"/>
    <w:basedOn w:val="Normal"/>
    <w:link w:val="BalloonTextChar"/>
    <w:uiPriority w:val="99"/>
    <w:semiHidden/>
    <w:unhideWhenUsed/>
    <w:rsid w:val="008E1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vi.org/publications/manualtoolkit/world-vision-toy-guide-early-childhood-development-version-1" TargetMode="External"/><Relationship Id="rId17" Type="http://schemas.openxmlformats.org/officeDocument/2006/relationships/hyperlink" Target="mailto:education@wvi.org"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vi.org/publications/manualtoolkit/world-vision-toy-guide-early-childhood-development-version-1" TargetMode="External"/><Relationship Id="rId5" Type="http://schemas.openxmlformats.org/officeDocument/2006/relationships/styles" Target="styles.xml"/><Relationship Id="rId15" Type="http://schemas.openxmlformats.org/officeDocument/2006/relationships/hyperlink" Target="https://www.wvi.org/publications/manualtoolkit/playful-parenting-activity-booklet-muslim-contexts-version-1"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vi.org/publications/manualtoolkit/playful-parenting-activity-booklet-ver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A67BC89D98DB4BB83D7B58B2C5D6D6" ma:contentTypeVersion="9" ma:contentTypeDescription="Create a new document." ma:contentTypeScope="" ma:versionID="c9bfed7ec842ea3c1119a58d37f39905">
  <xsd:schema xmlns:xsd="http://www.w3.org/2001/XMLSchema" xmlns:xs="http://www.w3.org/2001/XMLSchema" xmlns:p="http://schemas.microsoft.com/office/2006/metadata/properties" xmlns:ns3="925a70af-1fb0-4921-9e77-ca6c836e4e26" targetNamespace="http://schemas.microsoft.com/office/2006/metadata/properties" ma:root="true" ma:fieldsID="6d34eef1b870b5ef2f78489e8973e280" ns3:_="">
    <xsd:import namespace="925a70af-1fb0-4921-9e77-ca6c836e4e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a70af-1fb0-4921-9e77-ca6c836e4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31B79-4419-4257-BBD2-392BAA34E29A}">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925a70af-1fb0-4921-9e77-ca6c836e4e26"/>
    <ds:schemaRef ds:uri="http://purl.org/dc/dcmitype/"/>
  </ds:schemaRefs>
</ds:datastoreItem>
</file>

<file path=customXml/itemProps2.xml><?xml version="1.0" encoding="utf-8"?>
<ds:datastoreItem xmlns:ds="http://schemas.openxmlformats.org/officeDocument/2006/customXml" ds:itemID="{BCA3B77B-349D-4D1C-A5D2-3F47E3E920B7}">
  <ds:schemaRefs>
    <ds:schemaRef ds:uri="http://schemas.microsoft.com/sharepoint/v3/contenttype/forms"/>
  </ds:schemaRefs>
</ds:datastoreItem>
</file>

<file path=customXml/itemProps3.xml><?xml version="1.0" encoding="utf-8"?>
<ds:datastoreItem xmlns:ds="http://schemas.openxmlformats.org/officeDocument/2006/customXml" ds:itemID="{29C1BEC1-88C0-41BF-B361-9BB023729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a70af-1fb0-4921-9e77-ca6c836e4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McGrath</dc:creator>
  <cp:keywords/>
  <dc:description/>
  <cp:lastModifiedBy>Hsiao Chen Lin</cp:lastModifiedBy>
  <cp:revision>16</cp:revision>
  <dcterms:created xsi:type="dcterms:W3CDTF">2020-07-21T02:53:00Z</dcterms:created>
  <dcterms:modified xsi:type="dcterms:W3CDTF">2020-08-13T20:00:00Z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5f0dbb-9046-4e3a-8fcd-929631697d96_Enabled">
    <vt:lpwstr>True</vt:lpwstr>
  </property>
  <property fmtid="{D5CDD505-2E9C-101B-9397-08002B2CF9AE}" pid="3" name="MSIP_Label_325f0dbb-9046-4e3a-8fcd-929631697d96_SiteId">
    <vt:lpwstr>cc88b222-c0ce-4f33-96a1-7a19c3a08e66</vt:lpwstr>
  </property>
  <property fmtid="{D5CDD505-2E9C-101B-9397-08002B2CF9AE}" pid="4" name="MSIP_Label_325f0dbb-9046-4e3a-8fcd-929631697d96_Owner">
    <vt:lpwstr>megan.mcgrath@worldvision.com.au</vt:lpwstr>
  </property>
  <property fmtid="{D5CDD505-2E9C-101B-9397-08002B2CF9AE}" pid="5" name="MSIP_Label_325f0dbb-9046-4e3a-8fcd-929631697d96_SetDate">
    <vt:lpwstr>2020-07-21T03:08:02.4184129Z</vt:lpwstr>
  </property>
  <property fmtid="{D5CDD505-2E9C-101B-9397-08002B2CF9AE}" pid="6" name="MSIP_Label_325f0dbb-9046-4e3a-8fcd-929631697d96_Name">
    <vt:lpwstr>Restricted</vt:lpwstr>
  </property>
  <property fmtid="{D5CDD505-2E9C-101B-9397-08002B2CF9AE}" pid="7" name="MSIP_Label_325f0dbb-9046-4e3a-8fcd-929631697d96_Application">
    <vt:lpwstr>Microsoft Azure Information Protection</vt:lpwstr>
  </property>
  <property fmtid="{D5CDD505-2E9C-101B-9397-08002B2CF9AE}" pid="8" name="MSIP_Label_325f0dbb-9046-4e3a-8fcd-929631697d96_Extended_MSFT_Method">
    <vt:lpwstr>Automatic</vt:lpwstr>
  </property>
  <property fmtid="{D5CDD505-2E9C-101B-9397-08002B2CF9AE}" pid="9" name="Sensitivity">
    <vt:lpwstr>Restricted</vt:lpwstr>
  </property>
  <property fmtid="{D5CDD505-2E9C-101B-9397-08002B2CF9AE}" pid="10" name="ContentTypeId">
    <vt:lpwstr>0x010100FBA67BC89D98DB4BB83D7B58B2C5D6D6</vt:lpwstr>
  </property>
</Properties>
</file>