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2212" w14:textId="77777777" w:rsidR="00EF3072" w:rsidRDefault="00EF3072">
      <w:pPr>
        <w:rPr>
          <w:rFonts w:ascii="Arial" w:hAnsi="Arial" w:cs="Arial"/>
        </w:rPr>
      </w:pPr>
    </w:p>
    <w:p w14:paraId="539A1CE4" w14:textId="4B507158"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68192BB6" w14:textId="28AED0CA"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558CAFE5" w14:textId="1144CE38"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17A7EEA6" w14:textId="207B018A"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29F6DD8E" w14:textId="7E9E62EE"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1D463634" w14:textId="299A388B"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1C77E332" w14:textId="3E53BF91"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2DE905AD" w14:textId="5F8B9C2E"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09F384DA" w14:textId="5E3C6780"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4E5B7E34" w14:textId="77777777" w:rsidR="00CE1AA4" w:rsidRDefault="00CE1AA4" w:rsidP="00CE1AA4">
      <w:pPr>
        <w:pBdr>
          <w:top w:val="nil"/>
          <w:left w:val="nil"/>
          <w:bottom w:val="nil"/>
          <w:right w:val="nil"/>
          <w:between w:val="nil"/>
        </w:pBdr>
        <w:rPr>
          <w:rFonts w:ascii="Times New Roman" w:eastAsia="Times New Roman" w:hAnsi="Times New Roman" w:cs="Times New Roman"/>
          <w:color w:val="000000"/>
          <w:sz w:val="20"/>
          <w:szCs w:val="20"/>
        </w:rPr>
      </w:pPr>
    </w:p>
    <w:p w14:paraId="5A53305E" w14:textId="77777777" w:rsidR="00CE1AA4" w:rsidRDefault="00CE1AA4" w:rsidP="00CE1AA4">
      <w:pPr>
        <w:pBdr>
          <w:top w:val="nil"/>
          <w:left w:val="nil"/>
          <w:bottom w:val="nil"/>
          <w:right w:val="nil"/>
          <w:between w:val="nil"/>
        </w:pBdr>
        <w:spacing w:before="3"/>
        <w:rPr>
          <w:rFonts w:ascii="Times New Roman" w:eastAsia="Times New Roman" w:hAnsi="Times New Roman" w:cs="Times New Roman"/>
          <w:color w:val="000000"/>
          <w:sz w:val="24"/>
          <w:szCs w:val="24"/>
        </w:rPr>
      </w:pPr>
    </w:p>
    <w:p w14:paraId="4473624F" w14:textId="38BEBA1D" w:rsidR="00CE1AA4" w:rsidRDefault="00CE1AA4" w:rsidP="00CE1AA4">
      <w:pPr>
        <w:spacing w:before="25" w:line="246" w:lineRule="auto"/>
        <w:ind w:left="111"/>
        <w:rPr>
          <w:b/>
          <w:color w:val="6A2875"/>
          <w:sz w:val="64"/>
          <w:szCs w:val="64"/>
        </w:rPr>
      </w:pPr>
      <w:r>
        <w:rPr>
          <w:b/>
          <w:color w:val="6A2875"/>
          <w:sz w:val="64"/>
          <w:szCs w:val="64"/>
        </w:rPr>
        <w:t xml:space="preserve">Section 2 – Additional Resources: </w:t>
      </w:r>
    </w:p>
    <w:p w14:paraId="198F5A93" w14:textId="77777777" w:rsidR="00CE1AA4" w:rsidRDefault="00CE1AA4" w:rsidP="00CE1AA4">
      <w:pPr>
        <w:spacing w:before="25" w:line="246" w:lineRule="auto"/>
        <w:ind w:left="111"/>
        <w:rPr>
          <w:b/>
          <w:sz w:val="64"/>
          <w:szCs w:val="64"/>
        </w:rPr>
      </w:pPr>
    </w:p>
    <w:p w14:paraId="1F68791A" w14:textId="556191D7" w:rsidR="00350A71" w:rsidRDefault="00350A71" w:rsidP="00CE1AA4">
      <w:pPr>
        <w:rPr>
          <w:color w:val="F37033"/>
          <w:sz w:val="64"/>
          <w:szCs w:val="64"/>
        </w:rPr>
      </w:pPr>
      <w:r w:rsidRPr="00BC4855">
        <w:rPr>
          <w:color w:val="F37033"/>
          <w:sz w:val="64"/>
          <w:szCs w:val="64"/>
        </w:rPr>
        <w:t>Supporting resources for consultative workshop</w:t>
      </w:r>
    </w:p>
    <w:p w14:paraId="7C61F785" w14:textId="77777777" w:rsidR="00350A71" w:rsidRDefault="00350A71" w:rsidP="00CE1AA4">
      <w:pPr>
        <w:rPr>
          <w:color w:val="F37033"/>
          <w:sz w:val="64"/>
          <w:szCs w:val="64"/>
        </w:rPr>
      </w:pPr>
    </w:p>
    <w:p w14:paraId="2B928621" w14:textId="05FAAA3F" w:rsidR="00CE1AA4" w:rsidRPr="00350A71" w:rsidRDefault="00CE1AA4" w:rsidP="00CE1AA4">
      <w:pPr>
        <w:rPr>
          <w:color w:val="00B0F0"/>
          <w:sz w:val="40"/>
          <w:szCs w:val="40"/>
        </w:rPr>
      </w:pPr>
      <w:r w:rsidRPr="00350A71">
        <w:rPr>
          <w:color w:val="00B0F0"/>
          <w:sz w:val="64"/>
          <w:szCs w:val="64"/>
        </w:rPr>
        <w:t>Sample Agenda for a Workshop/ Convening</w:t>
      </w:r>
    </w:p>
    <w:p w14:paraId="2F3079D4" w14:textId="77777777" w:rsidR="00CE1AA4" w:rsidRDefault="00CE1AA4" w:rsidP="00CE1AA4">
      <w:pPr>
        <w:pBdr>
          <w:top w:val="nil"/>
          <w:left w:val="nil"/>
          <w:bottom w:val="nil"/>
          <w:right w:val="nil"/>
          <w:between w:val="nil"/>
        </w:pBdr>
        <w:spacing w:before="139" w:line="291" w:lineRule="auto"/>
        <w:ind w:right="128"/>
        <w:jc w:val="both"/>
        <w:rPr>
          <w:color w:val="803F92"/>
          <w:sz w:val="28"/>
          <w:szCs w:val="28"/>
        </w:rPr>
      </w:pPr>
      <w:bookmarkStart w:id="0" w:name="_heading=h.gjdgxs" w:colFirst="0" w:colLast="0"/>
      <w:bookmarkEnd w:id="0"/>
    </w:p>
    <w:p w14:paraId="52D40F75" w14:textId="7B093CD0" w:rsidR="00041024" w:rsidRDefault="00041024">
      <w:pPr>
        <w:rPr>
          <w:rFonts w:ascii="Arial" w:hAnsi="Arial" w:cs="Arial"/>
        </w:rPr>
      </w:pPr>
    </w:p>
    <w:p w14:paraId="2C6EF0A6" w14:textId="3712D829" w:rsidR="00CE1AA4" w:rsidRDefault="00CE1AA4">
      <w:pPr>
        <w:rPr>
          <w:rFonts w:ascii="Arial" w:hAnsi="Arial" w:cs="Arial"/>
        </w:rPr>
      </w:pPr>
    </w:p>
    <w:p w14:paraId="68FB7E26" w14:textId="13236F2B" w:rsidR="00CE1AA4" w:rsidRDefault="00CE1AA4">
      <w:pPr>
        <w:rPr>
          <w:rFonts w:ascii="Arial" w:hAnsi="Arial" w:cs="Arial"/>
        </w:rPr>
      </w:pPr>
    </w:p>
    <w:p w14:paraId="516C85A8" w14:textId="77777777" w:rsidR="00CE1AA4" w:rsidRDefault="00CE1AA4">
      <w:pPr>
        <w:rPr>
          <w:rFonts w:ascii="Arial" w:hAnsi="Arial" w:cs="Arial"/>
        </w:rPr>
      </w:pPr>
    </w:p>
    <w:p w14:paraId="42FCE337" w14:textId="77777777" w:rsidR="00041024" w:rsidRDefault="00041024">
      <w:pPr>
        <w:rPr>
          <w:rFonts w:ascii="Arial" w:hAnsi="Arial" w:cs="Arial"/>
        </w:rPr>
      </w:pPr>
    </w:p>
    <w:p w14:paraId="41EA5DDB" w14:textId="2C61E78D" w:rsidR="00041024" w:rsidRPr="00F03D3D" w:rsidRDefault="00041024">
      <w:pPr>
        <w:rPr>
          <w:rFonts w:ascii="Arial" w:hAnsi="Arial" w:cs="Arial"/>
        </w:rPr>
        <w:sectPr w:rsidR="00041024" w:rsidRPr="00F03D3D" w:rsidSect="00035BAB">
          <w:headerReference w:type="default" r:id="rId11"/>
          <w:pgSz w:w="12240" w:h="15840"/>
          <w:pgMar w:top="0" w:right="1060" w:bottom="280" w:left="900" w:header="720" w:footer="720" w:gutter="0"/>
          <w:cols w:space="720"/>
        </w:sectPr>
      </w:pPr>
    </w:p>
    <w:p w14:paraId="487190AF" w14:textId="77777777" w:rsidR="007853A4" w:rsidRPr="00F03D3D" w:rsidRDefault="007853A4" w:rsidP="007853A4">
      <w:pPr>
        <w:pStyle w:val="BodyText1"/>
        <w:spacing w:before="0" w:after="0"/>
        <w:rPr>
          <w:rFonts w:cs="Arial"/>
          <w:b/>
          <w:sz w:val="24"/>
          <w:szCs w:val="24"/>
        </w:rPr>
      </w:pPr>
      <w:r w:rsidRPr="00F03D3D">
        <w:rPr>
          <w:rFonts w:cs="Arial"/>
          <w:b/>
          <w:sz w:val="24"/>
          <w:szCs w:val="24"/>
        </w:rPr>
        <w:lastRenderedPageBreak/>
        <w:t>Introduction</w:t>
      </w:r>
    </w:p>
    <w:p w14:paraId="47C85DB8" w14:textId="77777777" w:rsidR="007853A4" w:rsidRPr="00F03D3D" w:rsidRDefault="007853A4" w:rsidP="007853A4">
      <w:pPr>
        <w:pStyle w:val="BodyText1"/>
        <w:spacing w:before="0" w:after="0"/>
        <w:rPr>
          <w:rFonts w:cs="Arial"/>
          <w:lang w:val="en-US"/>
        </w:rPr>
      </w:pPr>
    </w:p>
    <w:p w14:paraId="6CC03502" w14:textId="1D5CE5D6" w:rsidR="007853A4" w:rsidRPr="00F03D3D" w:rsidRDefault="007853A4" w:rsidP="007853A4">
      <w:pPr>
        <w:pStyle w:val="BodyText1"/>
        <w:rPr>
          <w:rFonts w:cs="Arial"/>
        </w:rPr>
      </w:pPr>
      <w:r w:rsidRPr="00F03D3D">
        <w:rPr>
          <w:rFonts w:cs="Arial"/>
          <w:lang w:val="en-US"/>
        </w:rPr>
        <w:t>The core of</w:t>
      </w:r>
      <w:r w:rsidR="00CE1AA4">
        <w:rPr>
          <w:rFonts w:cs="Arial"/>
          <w:lang w:val="en-US"/>
        </w:rPr>
        <w:t xml:space="preserve"> this resource is</w:t>
      </w:r>
      <w:r w:rsidRPr="00F03D3D">
        <w:rPr>
          <w:rFonts w:cs="Arial"/>
          <w:lang w:val="en-US"/>
        </w:rPr>
        <w:t xml:space="preserve"> a sample agenda, primarily for use by facilitators and, to some extent, the workshop organizers. </w:t>
      </w:r>
      <w:r w:rsidRPr="00F03D3D">
        <w:rPr>
          <w:rFonts w:cs="Arial"/>
          <w:i/>
        </w:rPr>
        <w:t>You are invited to make any changes that will meet your needs.</w:t>
      </w:r>
      <w:r w:rsidRPr="00F03D3D">
        <w:rPr>
          <w:rFonts w:cs="Arial"/>
        </w:rPr>
        <w:t xml:space="preserve"> The following questions will help you decide how to do this:</w:t>
      </w:r>
    </w:p>
    <w:p w14:paraId="24BE6D69" w14:textId="77777777" w:rsidR="007853A4" w:rsidRPr="00F03D3D" w:rsidRDefault="007853A4" w:rsidP="007853A4">
      <w:pPr>
        <w:pStyle w:val="BodyText1"/>
        <w:spacing w:before="0" w:after="0"/>
        <w:ind w:left="245" w:hanging="245"/>
        <w:rPr>
          <w:rFonts w:cs="Arial"/>
        </w:rPr>
      </w:pPr>
      <w:r w:rsidRPr="00F03D3D">
        <w:rPr>
          <w:rFonts w:cs="Arial"/>
          <w:b/>
        </w:rPr>
        <w:t>1.</w:t>
      </w:r>
      <w:r w:rsidRPr="00F03D3D">
        <w:rPr>
          <w:rFonts w:cs="Arial"/>
        </w:rPr>
        <w:t xml:space="preserve"> </w:t>
      </w:r>
      <w:r w:rsidRPr="00F03D3D">
        <w:rPr>
          <w:rFonts w:cs="Arial"/>
          <w:b/>
          <w:bCs/>
          <w:i/>
        </w:rPr>
        <w:t>How many days are planned and available for this workshop?</w:t>
      </w:r>
      <w:r w:rsidRPr="00F03D3D">
        <w:rPr>
          <w:rFonts w:cs="Arial"/>
        </w:rPr>
        <w:t xml:space="preserve"> </w:t>
      </w:r>
    </w:p>
    <w:p w14:paraId="38782D56" w14:textId="77777777" w:rsidR="007853A4" w:rsidRPr="00F03D3D" w:rsidRDefault="007853A4" w:rsidP="007853A4">
      <w:pPr>
        <w:pStyle w:val="BodyText1"/>
        <w:spacing w:after="0"/>
        <w:ind w:left="245"/>
        <w:rPr>
          <w:rFonts w:cs="Arial"/>
        </w:rPr>
      </w:pPr>
      <w:r w:rsidRPr="00F03D3D">
        <w:rPr>
          <w:rFonts w:cs="Arial"/>
        </w:rPr>
        <w:t>Different contexts require different formats and tailored schedules. In many countries, the work of analysing and setting priorities for the pre-primary subsector is most effectively moved forward through a focused, well-planned hands-on workshop experience – one that is strategically designed to encourage active, participatory reflection and exchange of ideas between diverse stakeholders.</w:t>
      </w:r>
    </w:p>
    <w:p w14:paraId="75700E10" w14:textId="77777777" w:rsidR="007853A4" w:rsidRPr="00F03D3D" w:rsidRDefault="007853A4" w:rsidP="007853A4">
      <w:pPr>
        <w:pStyle w:val="BodyText1"/>
        <w:widowControl w:val="0"/>
        <w:spacing w:after="0"/>
        <w:ind w:left="245"/>
        <w:rPr>
          <w:rFonts w:cs="Arial"/>
        </w:rPr>
      </w:pPr>
      <w:r w:rsidRPr="00F03D3D">
        <w:rPr>
          <w:rFonts w:cs="Arial"/>
        </w:rPr>
        <w:t xml:space="preserve">When the goal is to support more in-depth analysis and priority-setting for your country’s pre-primary subsector, an extended meeting over the course of four to five days would be an ideal option. As a sample, the annex agenda covers three days, which can easily be expanded by adding more time to discuss and work on each of the core functions and the enabling environment. </w:t>
      </w:r>
    </w:p>
    <w:p w14:paraId="66D86323" w14:textId="77777777" w:rsidR="007853A4" w:rsidRPr="00F03D3D" w:rsidRDefault="007853A4" w:rsidP="007853A4">
      <w:pPr>
        <w:pStyle w:val="BodyText1"/>
        <w:widowControl w:val="0"/>
        <w:spacing w:after="0"/>
        <w:ind w:left="245"/>
        <w:rPr>
          <w:rFonts w:cs="Arial"/>
        </w:rPr>
      </w:pPr>
      <w:r w:rsidRPr="00F03D3D">
        <w:rPr>
          <w:rFonts w:cs="Arial"/>
          <w:lang w:val="en-US"/>
        </w:rPr>
        <w:t xml:space="preserve">No matter how long or short the workshop is, investing time in </w:t>
      </w:r>
      <w:r w:rsidRPr="00F03D3D">
        <w:rPr>
          <w:rFonts w:cs="Arial"/>
          <w:b/>
          <w:lang w:val="en-US"/>
        </w:rPr>
        <w:t xml:space="preserve">consensus-building </w:t>
      </w:r>
      <w:r w:rsidRPr="00F03D3D">
        <w:rPr>
          <w:rFonts w:cs="Arial"/>
          <w:lang w:val="en-US"/>
        </w:rPr>
        <w:t>is a vital part of making sure that any ideas or plans emerging from the event are ready for follow-up actions that can be well-implemented and sustainable.</w:t>
      </w:r>
      <w:r w:rsidRPr="00F03D3D">
        <w:rPr>
          <w:rFonts w:cs="Arial"/>
        </w:rPr>
        <w:t xml:space="preserve"> </w:t>
      </w:r>
    </w:p>
    <w:p w14:paraId="16602224" w14:textId="77777777" w:rsidR="007853A4" w:rsidRPr="00F03D3D" w:rsidRDefault="007853A4" w:rsidP="007853A4">
      <w:pPr>
        <w:pStyle w:val="BodyText1"/>
        <w:widowControl w:val="0"/>
        <w:spacing w:after="0"/>
        <w:ind w:left="245" w:hanging="245"/>
        <w:rPr>
          <w:rFonts w:cs="Arial"/>
        </w:rPr>
      </w:pPr>
      <w:r w:rsidRPr="00F03D3D">
        <w:rPr>
          <w:rFonts w:cs="Arial"/>
          <w:b/>
        </w:rPr>
        <w:t>2</w:t>
      </w:r>
      <w:r w:rsidRPr="00F03D3D">
        <w:rPr>
          <w:rFonts w:cs="Arial"/>
        </w:rPr>
        <w:t xml:space="preserve">. </w:t>
      </w:r>
      <w:r w:rsidRPr="00F03D3D">
        <w:rPr>
          <w:rFonts w:cs="Arial"/>
          <w:b/>
          <w:bCs/>
          <w:i/>
        </w:rPr>
        <w:t>Does this example match the parts of the ‘Build to Last’ framework that you plan to discuss during the workshop?</w:t>
      </w:r>
      <w:r w:rsidRPr="00F03D3D">
        <w:rPr>
          <w:rFonts w:cs="Arial"/>
        </w:rPr>
        <w:t xml:space="preserve"> </w:t>
      </w:r>
    </w:p>
    <w:p w14:paraId="010A6C30" w14:textId="44C3D970" w:rsidR="007853A4" w:rsidRPr="00F03D3D" w:rsidRDefault="007853A4" w:rsidP="007853A4">
      <w:pPr>
        <w:pStyle w:val="BodyText1"/>
        <w:widowControl w:val="0"/>
        <w:spacing w:after="0"/>
        <w:ind w:left="245"/>
        <w:rPr>
          <w:rFonts w:cs="Arial"/>
        </w:rPr>
      </w:pPr>
      <w:r w:rsidRPr="00F03D3D">
        <w:rPr>
          <w:rFonts w:cs="Arial"/>
        </w:rPr>
        <w:t>I</w:t>
      </w:r>
      <w:r w:rsidR="001152A4">
        <w:rPr>
          <w:rFonts w:cs="Arial"/>
        </w:rPr>
        <w:t>n</w:t>
      </w:r>
      <w:r w:rsidRPr="00F03D3D">
        <w:rPr>
          <w:rFonts w:cs="Arial"/>
        </w:rPr>
        <w:t xml:space="preserve"> the sample agenda, participants will analyse all five of the core functions, which are key elements of both the conceptual framework and the subsector analysis tool. Because the core functions are all connected, most countries find it best to consider all of them. </w:t>
      </w:r>
    </w:p>
    <w:p w14:paraId="07E52E41" w14:textId="00BC9E77" w:rsidR="007853A4" w:rsidRPr="00F03D3D" w:rsidRDefault="007853A4" w:rsidP="007853A4">
      <w:pPr>
        <w:pStyle w:val="BodyText1"/>
        <w:widowControl w:val="0"/>
        <w:spacing w:after="0"/>
        <w:ind w:left="245"/>
        <w:rPr>
          <w:rFonts w:cs="Arial"/>
        </w:rPr>
      </w:pPr>
      <w:r w:rsidRPr="00F03D3D">
        <w:rPr>
          <w:rFonts w:cs="Arial"/>
        </w:rPr>
        <w:t xml:space="preserve">However, there may be an important reason to focus on only one area – for example, </w:t>
      </w:r>
      <w:r w:rsidR="00365119">
        <w:rPr>
          <w:rFonts w:cs="Arial"/>
        </w:rPr>
        <w:t xml:space="preserve">family and community engagement might be an immediate priority for analysis because of a lack of robust data and evidence to substantiate the ESA report. </w:t>
      </w:r>
      <w:r w:rsidRPr="00F03D3D">
        <w:rPr>
          <w:rFonts w:cs="Arial"/>
        </w:rPr>
        <w:t>In that situation, it is still possible to conduct this kind of workshop, but you should probably shorten the number of days. In that case, we suggest that you should include a briefer overview of the entire framework and the analysis tool modules (to give participants the big picture) – and then spend most of the time on your designated area. Many of the suggested activities will be suitable for a shorter time frame.</w:t>
      </w:r>
    </w:p>
    <w:p w14:paraId="7E2C2BA8" w14:textId="77777777" w:rsidR="007853A4" w:rsidRPr="00F03D3D" w:rsidRDefault="007853A4" w:rsidP="007853A4">
      <w:pPr>
        <w:pStyle w:val="BodyText1"/>
        <w:widowControl w:val="0"/>
        <w:spacing w:after="0"/>
        <w:ind w:left="245" w:hanging="245"/>
        <w:rPr>
          <w:rFonts w:cs="Arial"/>
        </w:rPr>
      </w:pPr>
      <w:r w:rsidRPr="00F03D3D">
        <w:rPr>
          <w:rFonts w:cs="Arial"/>
          <w:b/>
        </w:rPr>
        <w:t>3.</w:t>
      </w:r>
      <w:r w:rsidRPr="00F03D3D">
        <w:rPr>
          <w:rFonts w:cs="Arial"/>
        </w:rPr>
        <w:t xml:space="preserve"> </w:t>
      </w:r>
      <w:r w:rsidRPr="00F03D3D">
        <w:rPr>
          <w:rFonts w:cs="Arial"/>
          <w:b/>
          <w:bCs/>
          <w:i/>
        </w:rPr>
        <w:t>Is your country at a very beginning point in developing its pre-primary system?</w:t>
      </w:r>
      <w:r w:rsidRPr="00F03D3D">
        <w:rPr>
          <w:rFonts w:cs="Arial"/>
        </w:rPr>
        <w:t xml:space="preserve"> </w:t>
      </w:r>
    </w:p>
    <w:p w14:paraId="7F93D2A3" w14:textId="27D44AD4" w:rsidR="007853A4" w:rsidRPr="00F03D3D" w:rsidRDefault="007853A4" w:rsidP="007853A4">
      <w:pPr>
        <w:pStyle w:val="BodyText1"/>
        <w:widowControl w:val="0"/>
        <w:spacing w:after="0"/>
        <w:ind w:left="245"/>
        <w:rPr>
          <w:rFonts w:cs="Arial"/>
        </w:rPr>
      </w:pPr>
      <w:r w:rsidRPr="00F03D3D">
        <w:rPr>
          <w:rFonts w:cs="Arial"/>
        </w:rPr>
        <w:t xml:space="preserve">If so, consider investing more time on the </w:t>
      </w:r>
      <w:r w:rsidRPr="00F03D3D">
        <w:rPr>
          <w:rFonts w:cs="Arial"/>
          <w:b/>
        </w:rPr>
        <w:t>enabling environment</w:t>
      </w:r>
      <w:r w:rsidRPr="00F03D3D">
        <w:rPr>
          <w:rFonts w:cs="Arial"/>
        </w:rPr>
        <w:t xml:space="preserve"> and on the </w:t>
      </w:r>
      <w:r w:rsidRPr="00F03D3D">
        <w:rPr>
          <w:rFonts w:cs="Arial"/>
          <w:b/>
        </w:rPr>
        <w:t xml:space="preserve">core functions and associated goals </w:t>
      </w:r>
      <w:r w:rsidRPr="00F03D3D">
        <w:rPr>
          <w:rFonts w:cs="Arial"/>
        </w:rPr>
        <w:t>you and your colleagues have identified as the most basic or foundational (</w:t>
      </w:r>
      <w:r w:rsidRPr="00F03D3D">
        <w:rPr>
          <w:rFonts w:cs="Arial"/>
          <w:i/>
        </w:rPr>
        <w:t>the suggested goals related to each core function</w:t>
      </w:r>
      <w:r w:rsidRPr="00FA0B7E">
        <w:rPr>
          <w:rFonts w:cs="Arial"/>
          <w:bCs/>
        </w:rPr>
        <w:t>)</w:t>
      </w:r>
      <w:r w:rsidRPr="00F03D3D">
        <w:rPr>
          <w:rFonts w:cs="Arial"/>
        </w:rPr>
        <w:t>. Once again, many parts of the agenda and activities will work well with this type of approach.</w:t>
      </w:r>
    </w:p>
    <w:p w14:paraId="6504B086" w14:textId="599B2BF9" w:rsidR="007853A4" w:rsidRPr="00F03D3D" w:rsidRDefault="00F50BB0" w:rsidP="007853A4">
      <w:pPr>
        <w:pStyle w:val="BodyText1"/>
        <w:widowControl w:val="0"/>
        <w:spacing w:after="0"/>
        <w:ind w:left="245"/>
        <w:rPr>
          <w:rFonts w:cs="Arial"/>
        </w:rPr>
      </w:pPr>
      <w:r>
        <w:rPr>
          <w:rFonts w:cs="Arial"/>
        </w:rPr>
        <w:t xml:space="preserve">For any workshop/convening, a </w:t>
      </w:r>
      <w:r w:rsidR="007853A4" w:rsidRPr="00F03D3D">
        <w:rPr>
          <w:rFonts w:cs="Arial"/>
        </w:rPr>
        <w:t xml:space="preserve">great place to start is by getting familiar with the ‘Build to Last’ conceptual framework </w:t>
      </w:r>
      <w:r>
        <w:rPr>
          <w:rFonts w:cs="Arial"/>
        </w:rPr>
        <w:t>and</w:t>
      </w:r>
      <w:r w:rsidR="007853A4" w:rsidRPr="00F03D3D">
        <w:rPr>
          <w:rFonts w:cs="Arial"/>
        </w:rPr>
        <w:t xml:space="preserve"> the Pre-primary Subsector Analysis Tool.</w:t>
      </w:r>
    </w:p>
    <w:p w14:paraId="7FF4E183" w14:textId="30F2DB0E" w:rsidR="007853A4" w:rsidRDefault="007853A4" w:rsidP="007853A4">
      <w:pPr>
        <w:pStyle w:val="BodyText1"/>
        <w:spacing w:before="0" w:after="0"/>
        <w:rPr>
          <w:rFonts w:cs="Arial"/>
        </w:rPr>
      </w:pPr>
    </w:p>
    <w:p w14:paraId="6FCA7BA1" w14:textId="45F5BDA2" w:rsidR="00F50BB0" w:rsidRDefault="00F50BB0" w:rsidP="007853A4">
      <w:pPr>
        <w:pStyle w:val="BodyText1"/>
        <w:spacing w:before="0" w:after="0"/>
        <w:rPr>
          <w:rFonts w:cs="Arial"/>
        </w:rPr>
      </w:pPr>
    </w:p>
    <w:p w14:paraId="7F78CA49" w14:textId="77777777" w:rsidR="00F50BB0" w:rsidRPr="00F03D3D" w:rsidRDefault="00F50BB0" w:rsidP="007853A4">
      <w:pPr>
        <w:pStyle w:val="BodyText1"/>
        <w:spacing w:before="0" w:after="0"/>
        <w:rPr>
          <w:rFonts w:cs="Arial"/>
        </w:rPr>
      </w:pPr>
    </w:p>
    <w:p w14:paraId="707C60D0" w14:textId="77777777" w:rsidR="007853A4" w:rsidRPr="00F03D3D" w:rsidRDefault="007853A4" w:rsidP="007853A4">
      <w:pPr>
        <w:pStyle w:val="Heading1"/>
        <w:spacing w:before="0" w:beforeAutospacing="0" w:after="0" w:afterAutospacing="0"/>
        <w:rPr>
          <w:rFonts w:ascii="Arial" w:hAnsi="Arial" w:cs="Arial"/>
          <w:sz w:val="24"/>
          <w:szCs w:val="24"/>
          <w:lang w:val="en-GB"/>
        </w:rPr>
      </w:pPr>
      <w:r w:rsidRPr="00F03D3D">
        <w:rPr>
          <w:rFonts w:ascii="Arial" w:hAnsi="Arial" w:cs="Arial"/>
          <w:sz w:val="24"/>
          <w:szCs w:val="24"/>
          <w:lang w:val="en-GB"/>
        </w:rPr>
        <w:lastRenderedPageBreak/>
        <w:t>Other notes about the sample agenda</w:t>
      </w:r>
    </w:p>
    <w:p w14:paraId="6E9B0013" w14:textId="77777777" w:rsidR="007853A4" w:rsidRPr="00F03D3D" w:rsidRDefault="007853A4" w:rsidP="007853A4">
      <w:pPr>
        <w:pStyle w:val="BodyText1"/>
        <w:numPr>
          <w:ilvl w:val="0"/>
          <w:numId w:val="12"/>
        </w:numPr>
        <w:ind w:left="648" w:hanging="216"/>
        <w:rPr>
          <w:rFonts w:cs="Arial"/>
        </w:rPr>
      </w:pPr>
      <w:r w:rsidRPr="00F03D3D">
        <w:rPr>
          <w:rFonts w:cs="Arial"/>
        </w:rPr>
        <w:t xml:space="preserve">The agenda includes comments to explain or help you use these materials, for example, noting that a workshop session could be moved to another time or omitted. </w:t>
      </w:r>
    </w:p>
    <w:p w14:paraId="4B5EC420" w14:textId="3FD218B9" w:rsidR="007853A4" w:rsidRPr="00F03D3D" w:rsidRDefault="007853A4" w:rsidP="007853A4">
      <w:pPr>
        <w:pStyle w:val="BodyText1"/>
        <w:numPr>
          <w:ilvl w:val="0"/>
          <w:numId w:val="12"/>
        </w:numPr>
        <w:ind w:left="648" w:hanging="216"/>
        <w:rPr>
          <w:rFonts w:cs="Arial"/>
        </w:rPr>
      </w:pPr>
      <w:r w:rsidRPr="00F03D3D">
        <w:rPr>
          <w:rFonts w:cs="Arial"/>
        </w:rPr>
        <w:t xml:space="preserve">Many sessions refer to numbered and </w:t>
      </w:r>
      <w:r w:rsidRPr="00F03D3D">
        <w:rPr>
          <w:rFonts w:cs="Arial"/>
          <w:highlight w:val="yellow"/>
        </w:rPr>
        <w:t>yellow-highlighted</w:t>
      </w:r>
      <w:r w:rsidRPr="00F03D3D">
        <w:rPr>
          <w:rFonts w:cs="Arial"/>
        </w:rPr>
        <w:t xml:space="preserve"> </w:t>
      </w:r>
      <w:r w:rsidRPr="00F03D3D">
        <w:rPr>
          <w:rFonts w:cs="Arial"/>
          <w:b/>
        </w:rPr>
        <w:t>Activities</w:t>
      </w:r>
      <w:r w:rsidRPr="00F03D3D">
        <w:rPr>
          <w:rFonts w:cs="Arial"/>
        </w:rPr>
        <w:t xml:space="preserve">; </w:t>
      </w:r>
      <w:r w:rsidR="00661243" w:rsidRPr="00661243">
        <w:rPr>
          <w:rFonts w:cs="Arial"/>
          <w:b/>
          <w:bCs/>
        </w:rPr>
        <w:t>Suggested activities for the workshop</w:t>
      </w:r>
      <w:r w:rsidR="00661243">
        <w:rPr>
          <w:rFonts w:cs="Arial"/>
        </w:rPr>
        <w:t xml:space="preserve"> </w:t>
      </w:r>
      <w:r w:rsidRPr="00F03D3D">
        <w:rPr>
          <w:rFonts w:cs="Arial"/>
        </w:rPr>
        <w:t>provides the detailed descrip</w:t>
      </w:r>
      <w:bookmarkStart w:id="1" w:name="_GoBack"/>
      <w:bookmarkEnd w:id="1"/>
      <w:r w:rsidRPr="00F03D3D">
        <w:rPr>
          <w:rFonts w:cs="Arial"/>
        </w:rPr>
        <w:t>tions of each suggested activity. A successful workshop will have many opportunities for participants to discuss, reflect, share ideas and work in small groups. It is up to you to choose which activities will work well to promote the workshop’s goals and to adapt the activities as needed.</w:t>
      </w:r>
    </w:p>
    <w:p w14:paraId="0D96D6C5" w14:textId="77777777" w:rsidR="007853A4" w:rsidRPr="00F03D3D" w:rsidRDefault="007853A4" w:rsidP="007853A4">
      <w:pPr>
        <w:pStyle w:val="BodyText1"/>
        <w:numPr>
          <w:ilvl w:val="0"/>
          <w:numId w:val="12"/>
        </w:numPr>
        <w:ind w:left="648" w:hanging="216"/>
        <w:rPr>
          <w:rFonts w:cs="Arial"/>
        </w:rPr>
      </w:pPr>
      <w:r w:rsidRPr="00F03D3D">
        <w:rPr>
          <w:rFonts w:cs="Arial"/>
        </w:rPr>
        <w:t>When you have decided on the final agenda, a shorter version should be created for participants. The final, shared version will be relatively simple – and would probably look something like this, giving an overview of the main sessions for each day of a workshop (if a multi-day workshop is envisaged):</w:t>
      </w:r>
    </w:p>
    <w:tbl>
      <w:tblPr>
        <w:tblStyle w:val="TableGrid1"/>
        <w:tblW w:w="0" w:type="auto"/>
        <w:jc w:val="center"/>
        <w:tblBorders>
          <w:top w:val="single" w:sz="2" w:space="0" w:color="3366FF"/>
          <w:left w:val="single" w:sz="2" w:space="0" w:color="3366FF"/>
          <w:bottom w:val="single" w:sz="2" w:space="0" w:color="3366FF"/>
          <w:right w:val="single" w:sz="2" w:space="0" w:color="3366FF"/>
          <w:insideH w:val="single" w:sz="2" w:space="0" w:color="3366FF"/>
          <w:insideV w:val="single" w:sz="2" w:space="0" w:color="3366FF"/>
        </w:tblBorders>
        <w:tblLook w:val="04A0" w:firstRow="1" w:lastRow="0" w:firstColumn="1" w:lastColumn="0" w:noHBand="0" w:noVBand="1"/>
      </w:tblPr>
      <w:tblGrid>
        <w:gridCol w:w="2593"/>
        <w:gridCol w:w="6576"/>
      </w:tblGrid>
      <w:tr w:rsidR="007853A4" w:rsidRPr="00F03D3D" w14:paraId="4E5E2BB3" w14:textId="77777777" w:rsidTr="00A85448">
        <w:trPr>
          <w:trHeight w:val="904"/>
          <w:jc w:val="center"/>
        </w:trPr>
        <w:tc>
          <w:tcPr>
            <w:tcW w:w="9169" w:type="dxa"/>
            <w:gridSpan w:val="2"/>
            <w:vAlign w:val="center"/>
          </w:tcPr>
          <w:p w14:paraId="6EBA008E" w14:textId="77777777" w:rsidR="007853A4" w:rsidRPr="00F03D3D" w:rsidRDefault="007853A4" w:rsidP="00A85448">
            <w:pPr>
              <w:spacing w:before="120"/>
              <w:ind w:left="864"/>
              <w:rPr>
                <w:rFonts w:ascii="Arial" w:hAnsi="Arial" w:cs="Arial"/>
                <w:b/>
                <w:sz w:val="22"/>
                <w:szCs w:val="22"/>
                <w:lang w:val="en-GB"/>
              </w:rPr>
            </w:pPr>
            <w:r w:rsidRPr="00F03D3D">
              <w:rPr>
                <w:rFonts w:ascii="Arial" w:hAnsi="Arial" w:cs="Arial"/>
                <w:b/>
                <w:sz w:val="22"/>
                <w:szCs w:val="22"/>
                <w:lang w:val="en-GB"/>
              </w:rPr>
              <w:t xml:space="preserve">Build to Last: A participatory workshop on creating equitable access </w:t>
            </w:r>
            <w:r w:rsidRPr="00F03D3D">
              <w:rPr>
                <w:rFonts w:ascii="Arial" w:hAnsi="Arial" w:cs="Arial"/>
                <w:b/>
                <w:sz w:val="22"/>
                <w:szCs w:val="22"/>
                <w:lang w:val="en-GB"/>
              </w:rPr>
              <w:br/>
              <w:t>to quality pre-primary education in your country</w:t>
            </w:r>
          </w:p>
          <w:p w14:paraId="70B4423E" w14:textId="77777777" w:rsidR="007853A4" w:rsidRPr="00F03D3D" w:rsidRDefault="007853A4" w:rsidP="00A85448">
            <w:pPr>
              <w:spacing w:before="120" w:after="60"/>
              <w:jc w:val="center"/>
              <w:rPr>
                <w:rFonts w:ascii="Arial" w:hAnsi="Arial" w:cs="Arial"/>
                <w:b/>
                <w:sz w:val="20"/>
                <w:szCs w:val="20"/>
                <w:lang w:val="en-GB"/>
              </w:rPr>
            </w:pPr>
            <w:r w:rsidRPr="00F03D3D">
              <w:rPr>
                <w:rFonts w:ascii="Arial" w:hAnsi="Arial" w:cs="Arial"/>
                <w:b/>
                <w:sz w:val="20"/>
                <w:szCs w:val="20"/>
                <w:lang w:val="en-GB"/>
              </w:rPr>
              <w:t>3 May 2020, Location</w:t>
            </w:r>
          </w:p>
        </w:tc>
      </w:tr>
      <w:tr w:rsidR="007853A4" w:rsidRPr="00F03D3D" w14:paraId="01B9A967" w14:textId="77777777" w:rsidTr="00A85448">
        <w:trPr>
          <w:trHeight w:val="432"/>
          <w:jc w:val="center"/>
        </w:trPr>
        <w:tc>
          <w:tcPr>
            <w:tcW w:w="2593" w:type="dxa"/>
            <w:vAlign w:val="center"/>
          </w:tcPr>
          <w:p w14:paraId="0DBF5084" w14:textId="77777777" w:rsidR="007853A4" w:rsidRPr="00F03D3D" w:rsidRDefault="007853A4" w:rsidP="00A85448">
            <w:pPr>
              <w:rPr>
                <w:rFonts w:ascii="Arial" w:hAnsi="Arial" w:cs="Arial"/>
                <w:b/>
                <w:sz w:val="20"/>
                <w:szCs w:val="20"/>
                <w:lang w:val="en-GB"/>
              </w:rPr>
            </w:pPr>
            <w:r w:rsidRPr="00F03D3D">
              <w:rPr>
                <w:rFonts w:ascii="Arial" w:hAnsi="Arial" w:cs="Arial"/>
                <w:b/>
                <w:sz w:val="20"/>
                <w:szCs w:val="20"/>
                <w:lang w:val="en-GB"/>
              </w:rPr>
              <w:t>Day 1</w:t>
            </w:r>
          </w:p>
        </w:tc>
        <w:tc>
          <w:tcPr>
            <w:tcW w:w="6576" w:type="dxa"/>
            <w:vAlign w:val="center"/>
          </w:tcPr>
          <w:p w14:paraId="7F808D4C" w14:textId="77777777" w:rsidR="007853A4" w:rsidRPr="00F03D3D" w:rsidRDefault="007853A4" w:rsidP="00A85448">
            <w:pPr>
              <w:rPr>
                <w:rFonts w:ascii="Arial" w:hAnsi="Arial" w:cs="Arial"/>
                <w:b/>
                <w:sz w:val="20"/>
                <w:szCs w:val="20"/>
                <w:lang w:val="en-GB"/>
              </w:rPr>
            </w:pPr>
            <w:r w:rsidRPr="00F03D3D">
              <w:rPr>
                <w:rFonts w:ascii="Arial" w:hAnsi="Arial" w:cs="Arial"/>
                <w:b/>
                <w:sz w:val="20"/>
                <w:szCs w:val="20"/>
                <w:lang w:val="en-GB"/>
              </w:rPr>
              <w:t>Sessions</w:t>
            </w:r>
          </w:p>
        </w:tc>
      </w:tr>
      <w:tr w:rsidR="007853A4" w:rsidRPr="00F03D3D" w14:paraId="791AEE9E" w14:textId="77777777" w:rsidTr="00A85448">
        <w:trPr>
          <w:trHeight w:val="432"/>
          <w:jc w:val="center"/>
        </w:trPr>
        <w:tc>
          <w:tcPr>
            <w:tcW w:w="2593" w:type="dxa"/>
            <w:vAlign w:val="center"/>
          </w:tcPr>
          <w:p w14:paraId="4AA49395"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8:30 a.m. to 9:00 a.m.</w:t>
            </w:r>
          </w:p>
        </w:tc>
        <w:tc>
          <w:tcPr>
            <w:tcW w:w="6576" w:type="dxa"/>
            <w:vAlign w:val="center"/>
          </w:tcPr>
          <w:p w14:paraId="26BE99B1"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Registration and light refreshments</w:t>
            </w:r>
          </w:p>
        </w:tc>
      </w:tr>
      <w:tr w:rsidR="007853A4" w:rsidRPr="00F03D3D" w14:paraId="60F7C388" w14:textId="77777777" w:rsidTr="00A85448">
        <w:trPr>
          <w:trHeight w:val="432"/>
          <w:jc w:val="center"/>
        </w:trPr>
        <w:tc>
          <w:tcPr>
            <w:tcW w:w="2593" w:type="dxa"/>
            <w:vAlign w:val="center"/>
          </w:tcPr>
          <w:p w14:paraId="19412301"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9:30 a.m. to 10:00 a.m.</w:t>
            </w:r>
          </w:p>
        </w:tc>
        <w:tc>
          <w:tcPr>
            <w:tcW w:w="6576" w:type="dxa"/>
            <w:vAlign w:val="center"/>
          </w:tcPr>
          <w:p w14:paraId="72E89DB9"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Welcome and orientation to the workshop</w:t>
            </w:r>
          </w:p>
        </w:tc>
      </w:tr>
      <w:tr w:rsidR="007853A4" w:rsidRPr="00F03D3D" w14:paraId="0176967A" w14:textId="77777777" w:rsidTr="00A85448">
        <w:trPr>
          <w:trHeight w:val="432"/>
          <w:jc w:val="center"/>
        </w:trPr>
        <w:tc>
          <w:tcPr>
            <w:tcW w:w="2593" w:type="dxa"/>
            <w:vAlign w:val="center"/>
          </w:tcPr>
          <w:p w14:paraId="1C152607"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10:00 a.m. to 10:30 a.m.</w:t>
            </w:r>
          </w:p>
        </w:tc>
        <w:tc>
          <w:tcPr>
            <w:tcW w:w="6576" w:type="dxa"/>
            <w:vAlign w:val="center"/>
          </w:tcPr>
          <w:p w14:paraId="7260AA6A"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Participant introduction and perceptions</w:t>
            </w:r>
          </w:p>
        </w:tc>
      </w:tr>
      <w:tr w:rsidR="007853A4" w:rsidRPr="00F03D3D" w14:paraId="53D191FC" w14:textId="77777777" w:rsidTr="00A85448">
        <w:trPr>
          <w:trHeight w:val="818"/>
          <w:jc w:val="center"/>
        </w:trPr>
        <w:tc>
          <w:tcPr>
            <w:tcW w:w="2593" w:type="dxa"/>
            <w:vAlign w:val="center"/>
          </w:tcPr>
          <w:p w14:paraId="3D778470"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10:30 a.m. to 11:00 a.m.</w:t>
            </w:r>
          </w:p>
        </w:tc>
        <w:tc>
          <w:tcPr>
            <w:tcW w:w="6576" w:type="dxa"/>
            <w:vAlign w:val="center"/>
          </w:tcPr>
          <w:p w14:paraId="2D20866B"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Presentation by [INSERT NAME AND TITLE] – The Current Status and Goals for the Future of Pre-primary Education in [COUNTRY NAME]</w:t>
            </w:r>
          </w:p>
        </w:tc>
      </w:tr>
      <w:tr w:rsidR="007853A4" w:rsidRPr="00F03D3D" w14:paraId="3866929A" w14:textId="77777777" w:rsidTr="00A85448">
        <w:trPr>
          <w:trHeight w:val="548"/>
          <w:jc w:val="center"/>
        </w:trPr>
        <w:tc>
          <w:tcPr>
            <w:tcW w:w="2593" w:type="dxa"/>
            <w:vAlign w:val="center"/>
          </w:tcPr>
          <w:p w14:paraId="29DA4598"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11:00 a.m. to 12:30 p.m.</w:t>
            </w:r>
          </w:p>
        </w:tc>
        <w:tc>
          <w:tcPr>
            <w:tcW w:w="6576" w:type="dxa"/>
            <w:vAlign w:val="center"/>
          </w:tcPr>
          <w:p w14:paraId="35AC91EA"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Orientation on the ‘Build to Last’ framework and the Pre-primary Subsector Analysis Tool</w:t>
            </w:r>
          </w:p>
        </w:tc>
      </w:tr>
      <w:tr w:rsidR="007853A4" w:rsidRPr="00F03D3D" w14:paraId="3D2306E8" w14:textId="77777777" w:rsidTr="00A85448">
        <w:trPr>
          <w:trHeight w:val="432"/>
          <w:jc w:val="center"/>
        </w:trPr>
        <w:tc>
          <w:tcPr>
            <w:tcW w:w="9169" w:type="dxa"/>
            <w:gridSpan w:val="2"/>
            <w:vAlign w:val="center"/>
          </w:tcPr>
          <w:p w14:paraId="5212FA8E" w14:textId="77777777" w:rsidR="007853A4" w:rsidRPr="00F03D3D" w:rsidRDefault="007853A4" w:rsidP="00A85448">
            <w:pPr>
              <w:jc w:val="center"/>
              <w:rPr>
                <w:rFonts w:ascii="Arial" w:hAnsi="Arial" w:cs="Arial"/>
                <w:sz w:val="20"/>
                <w:szCs w:val="20"/>
                <w:lang w:val="en-GB"/>
              </w:rPr>
            </w:pPr>
            <w:r w:rsidRPr="00F03D3D">
              <w:rPr>
                <w:rFonts w:ascii="Arial" w:hAnsi="Arial" w:cs="Arial"/>
                <w:sz w:val="20"/>
                <w:szCs w:val="20"/>
                <w:lang w:val="en-GB"/>
              </w:rPr>
              <w:t>Lunch break 12:30 to 1:30 p.m.</w:t>
            </w:r>
          </w:p>
        </w:tc>
      </w:tr>
      <w:tr w:rsidR="007853A4" w:rsidRPr="00F03D3D" w14:paraId="6E619972" w14:textId="77777777" w:rsidTr="00A85448">
        <w:trPr>
          <w:trHeight w:val="742"/>
          <w:jc w:val="center"/>
        </w:trPr>
        <w:tc>
          <w:tcPr>
            <w:tcW w:w="2593" w:type="dxa"/>
            <w:vAlign w:val="center"/>
          </w:tcPr>
          <w:p w14:paraId="03CCCCA6"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1:30 p.m. to 2:00 p.m.</w:t>
            </w:r>
          </w:p>
        </w:tc>
        <w:tc>
          <w:tcPr>
            <w:tcW w:w="6576" w:type="dxa"/>
            <w:vAlign w:val="center"/>
          </w:tcPr>
          <w:p w14:paraId="62D3B207"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Core Function 1: Planning and budgeting for a strong pre-primary subsector – Introduction to the core function concept and presentation by [INSERT NAME OF EXPERT]</w:t>
            </w:r>
          </w:p>
        </w:tc>
      </w:tr>
      <w:tr w:rsidR="007853A4" w:rsidRPr="00F03D3D" w14:paraId="5EBC65EB" w14:textId="77777777" w:rsidTr="00A85448">
        <w:trPr>
          <w:trHeight w:val="805"/>
          <w:jc w:val="center"/>
        </w:trPr>
        <w:tc>
          <w:tcPr>
            <w:tcW w:w="2593" w:type="dxa"/>
            <w:vAlign w:val="center"/>
          </w:tcPr>
          <w:p w14:paraId="3148A1A0"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2:00 p.m. to 3:00 p.m.</w:t>
            </w:r>
          </w:p>
        </w:tc>
        <w:tc>
          <w:tcPr>
            <w:tcW w:w="6576" w:type="dxa"/>
            <w:vAlign w:val="center"/>
          </w:tcPr>
          <w:p w14:paraId="4A6D50AA"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Core Function 1: Planning and budgeting – Small group discussions of challenges and priority-setting (using the Pre-primary Subsector Analysis Tool)</w:t>
            </w:r>
          </w:p>
        </w:tc>
      </w:tr>
      <w:tr w:rsidR="007853A4" w:rsidRPr="00F03D3D" w14:paraId="07036BE1" w14:textId="77777777" w:rsidTr="00A85448">
        <w:trPr>
          <w:trHeight w:val="809"/>
          <w:jc w:val="center"/>
        </w:trPr>
        <w:tc>
          <w:tcPr>
            <w:tcW w:w="2593" w:type="dxa"/>
            <w:vAlign w:val="center"/>
          </w:tcPr>
          <w:p w14:paraId="7C9ED23E"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3:00 p.m. to 4:30 p.m.</w:t>
            </w:r>
          </w:p>
        </w:tc>
        <w:tc>
          <w:tcPr>
            <w:tcW w:w="6576" w:type="dxa"/>
            <w:vAlign w:val="center"/>
          </w:tcPr>
          <w:p w14:paraId="73F4879C"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Core Function 1 – Plenary discussion of the identified priority challenges to equitable delivery of quality pre-primary education services, and potential solutions</w:t>
            </w:r>
          </w:p>
        </w:tc>
      </w:tr>
      <w:tr w:rsidR="007853A4" w:rsidRPr="00F03D3D" w14:paraId="7D6BC0DD" w14:textId="77777777" w:rsidTr="00A85448">
        <w:trPr>
          <w:trHeight w:val="432"/>
          <w:jc w:val="center"/>
        </w:trPr>
        <w:tc>
          <w:tcPr>
            <w:tcW w:w="2593" w:type="dxa"/>
            <w:vAlign w:val="center"/>
          </w:tcPr>
          <w:p w14:paraId="294E4220"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4:30 p.m. to 5:00 p.m.</w:t>
            </w:r>
          </w:p>
        </w:tc>
        <w:tc>
          <w:tcPr>
            <w:tcW w:w="6576" w:type="dxa"/>
            <w:vAlign w:val="center"/>
          </w:tcPr>
          <w:p w14:paraId="3A4B7F9F" w14:textId="77777777" w:rsidR="007853A4" w:rsidRPr="00F03D3D" w:rsidRDefault="007853A4" w:rsidP="00A85448">
            <w:pPr>
              <w:rPr>
                <w:rFonts w:ascii="Arial" w:hAnsi="Arial" w:cs="Arial"/>
                <w:sz w:val="20"/>
                <w:szCs w:val="20"/>
                <w:lang w:val="en-GB"/>
              </w:rPr>
            </w:pPr>
            <w:r w:rsidRPr="00F03D3D">
              <w:rPr>
                <w:rFonts w:ascii="Arial" w:hAnsi="Arial" w:cs="Arial"/>
                <w:sz w:val="20"/>
                <w:szCs w:val="20"/>
                <w:lang w:val="en-GB"/>
              </w:rPr>
              <w:t>Reflections on Day 1 and wrap-up conclusions</w:t>
            </w:r>
          </w:p>
        </w:tc>
      </w:tr>
    </w:tbl>
    <w:p w14:paraId="29D2D0C7" w14:textId="77777777" w:rsidR="007853A4" w:rsidRPr="00F03D3D" w:rsidRDefault="007853A4" w:rsidP="007853A4">
      <w:pPr>
        <w:pStyle w:val="BodyText1"/>
        <w:widowControl w:val="0"/>
        <w:spacing w:before="0" w:after="0"/>
        <w:rPr>
          <w:rFonts w:cs="Arial"/>
        </w:rPr>
      </w:pPr>
    </w:p>
    <w:p w14:paraId="17A02AC0" w14:textId="77777777" w:rsidR="007853A4" w:rsidRPr="00F03D3D" w:rsidRDefault="007853A4" w:rsidP="007853A4">
      <w:pPr>
        <w:pStyle w:val="BodyText1"/>
        <w:widowControl w:val="0"/>
        <w:spacing w:before="0" w:after="0"/>
        <w:rPr>
          <w:rFonts w:cs="Arial"/>
        </w:rPr>
      </w:pPr>
      <w:proofErr w:type="gramStart"/>
      <w:r w:rsidRPr="00F03D3D">
        <w:rPr>
          <w:rFonts w:cs="Arial"/>
        </w:rPr>
        <w:t>As a way to</w:t>
      </w:r>
      <w:proofErr w:type="gramEnd"/>
      <w:r w:rsidRPr="00F03D3D">
        <w:rPr>
          <w:rFonts w:cs="Arial"/>
        </w:rPr>
        <w:t xml:space="preserve"> generate publicity and interest, this type of agenda can be sent to registered or potential or participants before the workshop – noting any items that are ‘to be determined’. When the details are completely secured, copies should be printed and given to all workshop participants at the registration table and/or in their workshop folders if those are provided.</w:t>
      </w:r>
    </w:p>
    <w:p w14:paraId="7694D406" w14:textId="77777777" w:rsidR="007853A4" w:rsidRPr="00F03D3D" w:rsidRDefault="007853A4" w:rsidP="007853A4">
      <w:pPr>
        <w:pStyle w:val="BodyText1"/>
        <w:widowControl w:val="0"/>
        <w:spacing w:before="0" w:after="0"/>
        <w:rPr>
          <w:rFonts w:cs="Arial"/>
        </w:rPr>
      </w:pPr>
    </w:p>
    <w:p w14:paraId="4696E6EF" w14:textId="77777777" w:rsidR="007853A4" w:rsidRPr="00F03D3D" w:rsidRDefault="007853A4" w:rsidP="007853A4">
      <w:pPr>
        <w:pStyle w:val="BodyText1"/>
        <w:widowControl w:val="0"/>
        <w:spacing w:before="0" w:after="0"/>
        <w:rPr>
          <w:rFonts w:cs="Arial"/>
          <w:b/>
          <w:color w:val="FC0280"/>
          <w:highlight w:val="yellow"/>
        </w:rPr>
      </w:pPr>
      <w:r w:rsidRPr="00F03D3D">
        <w:rPr>
          <w:rFonts w:cs="Arial"/>
          <w:b/>
          <w:i/>
        </w:rPr>
        <w:lastRenderedPageBreak/>
        <w:t xml:space="preserve">The tables below offer a detailed sample agenda to be adapted for your workshop or meeting. </w:t>
      </w:r>
      <w:r w:rsidRPr="00F03D3D">
        <w:rPr>
          <w:rFonts w:cs="Arial"/>
        </w:rPr>
        <w:t xml:space="preserve">These tables outline potential sessions and the time they are likely to take; ideas for the desired outcomes of each session; key personnel involved; and suggested </w:t>
      </w:r>
      <w:r w:rsidRPr="00F03D3D">
        <w:rPr>
          <w:rFonts w:cs="Arial"/>
          <w:lang w:val="en-US"/>
        </w:rPr>
        <w:t>content, activities, methods and materials. Additional comments about setting up this workshop agenda are shown in brackets.</w:t>
      </w:r>
      <w:r w:rsidRPr="00F03D3D">
        <w:rPr>
          <w:rFonts w:cs="Arial"/>
        </w:rPr>
        <w:t xml:space="preserve"> </w:t>
      </w:r>
    </w:p>
    <w:p w14:paraId="2626494D" w14:textId="77777777" w:rsidR="007853A4" w:rsidRPr="00F03D3D" w:rsidRDefault="007853A4" w:rsidP="007853A4">
      <w:pPr>
        <w:pStyle w:val="BodyText1"/>
        <w:widowControl w:val="0"/>
        <w:spacing w:before="0" w:after="0"/>
        <w:rPr>
          <w:rFonts w:cs="Arial"/>
        </w:rPr>
      </w:pPr>
    </w:p>
    <w:p w14:paraId="273393B1" w14:textId="33EA6325" w:rsidR="00035BAB" w:rsidRPr="00F03D3D" w:rsidRDefault="00035BAB">
      <w:pPr>
        <w:rPr>
          <w:rFonts w:ascii="Arial" w:hAnsi="Arial" w:cs="Arial"/>
        </w:rPr>
        <w:sectPr w:rsidR="00035BAB" w:rsidRPr="00F03D3D" w:rsidSect="003B4E1C">
          <w:pgSz w:w="12240" w:h="15840"/>
          <w:pgMar w:top="1440" w:right="1440" w:bottom="1440" w:left="1440" w:header="720" w:footer="720" w:gutter="0"/>
          <w:cols w:space="720"/>
        </w:sectPr>
      </w:pPr>
    </w:p>
    <w:p w14:paraId="624DCA8D" w14:textId="77777777" w:rsidR="00722B0A" w:rsidRPr="00F03D3D" w:rsidRDefault="00722B0A" w:rsidP="00722B0A">
      <w:pPr>
        <w:pStyle w:val="Heading1"/>
        <w:widowControl w:val="0"/>
        <w:spacing w:before="0" w:beforeAutospacing="0" w:after="0" w:afterAutospacing="0" w:line="276" w:lineRule="auto"/>
        <w:rPr>
          <w:rFonts w:ascii="Arial" w:hAnsi="Arial" w:cs="Arial"/>
          <w:sz w:val="24"/>
          <w:szCs w:val="24"/>
          <w:lang w:val="en-GB"/>
        </w:rPr>
      </w:pPr>
      <w:r w:rsidRPr="00F03D3D">
        <w:rPr>
          <w:rFonts w:ascii="Arial" w:hAnsi="Arial" w:cs="Arial"/>
          <w:sz w:val="24"/>
          <w:szCs w:val="24"/>
          <w:lang w:val="en-GB"/>
        </w:rPr>
        <w:lastRenderedPageBreak/>
        <w:t xml:space="preserve">Sample three-day agenda, with notes for facilitators and workshop organizers </w:t>
      </w:r>
    </w:p>
    <w:p w14:paraId="5D607915" w14:textId="77777777" w:rsidR="00722B0A" w:rsidRPr="00F03D3D" w:rsidRDefault="00722B0A" w:rsidP="00722B0A">
      <w:pPr>
        <w:pStyle w:val="Heading1"/>
        <w:widowControl w:val="0"/>
        <w:spacing w:before="0" w:beforeAutospacing="0" w:after="0" w:afterAutospacing="0" w:line="276" w:lineRule="auto"/>
        <w:rPr>
          <w:rFonts w:ascii="Arial" w:hAnsi="Arial" w:cs="Arial"/>
          <w:b w:val="0"/>
          <w:sz w:val="22"/>
          <w:szCs w:val="22"/>
          <w:lang w:val="en-GB"/>
        </w:rPr>
      </w:pPr>
    </w:p>
    <w:p w14:paraId="5912101E" w14:textId="77777777" w:rsidR="00722B0A" w:rsidRPr="00F03D3D" w:rsidRDefault="00722B0A" w:rsidP="00722B0A">
      <w:pPr>
        <w:pStyle w:val="Heading1"/>
        <w:widowControl w:val="0"/>
        <w:spacing w:before="0" w:beforeAutospacing="0" w:after="120" w:afterAutospacing="0" w:line="276" w:lineRule="auto"/>
        <w:jc w:val="center"/>
        <w:rPr>
          <w:rFonts w:ascii="Arial" w:hAnsi="Arial" w:cs="Arial"/>
          <w:color w:val="3366FF"/>
          <w:sz w:val="26"/>
          <w:szCs w:val="26"/>
          <w:lang w:val="en-GB"/>
        </w:rPr>
      </w:pPr>
      <w:r w:rsidRPr="00F03D3D">
        <w:rPr>
          <w:rFonts w:ascii="Arial" w:hAnsi="Arial" w:cs="Arial"/>
          <w:color w:val="3366FF"/>
          <w:sz w:val="26"/>
          <w:szCs w:val="26"/>
          <w:lang w:val="en-GB"/>
        </w:rPr>
        <w:t>Building a Stronger Preschool System in [Country]</w:t>
      </w:r>
    </w:p>
    <w:p w14:paraId="2501218C" w14:textId="77777777" w:rsidR="00722B0A" w:rsidRPr="00F03D3D" w:rsidRDefault="00722B0A" w:rsidP="00722B0A">
      <w:pPr>
        <w:pStyle w:val="Heading1"/>
        <w:widowControl w:val="0"/>
        <w:spacing w:before="0" w:beforeAutospacing="0" w:after="120" w:afterAutospacing="0" w:line="276" w:lineRule="auto"/>
        <w:jc w:val="center"/>
        <w:rPr>
          <w:rFonts w:ascii="Arial" w:hAnsi="Arial" w:cs="Arial"/>
          <w:b w:val="0"/>
          <w:sz w:val="22"/>
          <w:szCs w:val="22"/>
          <w:lang w:val="en-GB"/>
        </w:rPr>
      </w:pPr>
      <w:r w:rsidRPr="00F03D3D">
        <w:rPr>
          <w:rFonts w:ascii="Arial" w:hAnsi="Arial" w:cs="Arial"/>
          <w:b w:val="0"/>
          <w:sz w:val="22"/>
          <w:szCs w:val="22"/>
          <w:lang w:val="en-GB"/>
        </w:rPr>
        <w:t>Location, Dates</w:t>
      </w:r>
    </w:p>
    <w:p w14:paraId="3770B8C0" w14:textId="77777777" w:rsidR="00722B0A" w:rsidRPr="00F03D3D" w:rsidRDefault="00722B0A" w:rsidP="00722B0A">
      <w:pPr>
        <w:pStyle w:val="Heading1"/>
        <w:widowControl w:val="0"/>
        <w:spacing w:before="0" w:beforeAutospacing="0" w:after="0" w:afterAutospacing="0" w:line="276" w:lineRule="auto"/>
        <w:jc w:val="center"/>
        <w:rPr>
          <w:rFonts w:ascii="Arial" w:hAnsi="Arial" w:cs="Arial"/>
          <w:b w:val="0"/>
          <w:sz w:val="22"/>
          <w:szCs w:val="22"/>
          <w:lang w:val="en-GB"/>
        </w:rPr>
      </w:pPr>
      <w:r w:rsidRPr="00F03D3D">
        <w:rPr>
          <w:rFonts w:ascii="Arial" w:hAnsi="Arial" w:cs="Arial"/>
          <w:b w:val="0"/>
          <w:sz w:val="22"/>
          <w:szCs w:val="22"/>
          <w:lang w:val="en-GB"/>
        </w:rPr>
        <w:t>[All details should be adjusted to the time available, the specific aims of the workshop, and your country context.]</w:t>
      </w:r>
    </w:p>
    <w:p w14:paraId="7A6C5CC3" w14:textId="77777777" w:rsidR="00722B0A" w:rsidRPr="00F03D3D" w:rsidRDefault="00722B0A" w:rsidP="00722B0A">
      <w:pPr>
        <w:pStyle w:val="Heading1"/>
        <w:widowControl w:val="0"/>
        <w:spacing w:before="0" w:beforeAutospacing="0" w:after="0" w:afterAutospacing="0" w:line="276" w:lineRule="auto"/>
        <w:rPr>
          <w:rFonts w:ascii="Arial" w:hAnsi="Arial" w:cs="Arial"/>
          <w:sz w:val="24"/>
          <w:szCs w:val="24"/>
          <w:lang w:val="en-GB"/>
        </w:rPr>
      </w:pPr>
    </w:p>
    <w:tbl>
      <w:tblPr>
        <w:tblW w:w="1296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319"/>
        <w:gridCol w:w="2911"/>
        <w:gridCol w:w="3042"/>
        <w:gridCol w:w="1908"/>
        <w:gridCol w:w="3780"/>
      </w:tblGrid>
      <w:tr w:rsidR="00722B0A" w:rsidRPr="00F03D3D" w14:paraId="74908DF0" w14:textId="77777777" w:rsidTr="00A85448">
        <w:trPr>
          <w:tblHeader/>
          <w:jc w:val="center"/>
        </w:trPr>
        <w:tc>
          <w:tcPr>
            <w:tcW w:w="1319" w:type="dxa"/>
            <w:shd w:val="clear" w:color="auto" w:fill="C5E0B3"/>
          </w:tcPr>
          <w:p w14:paraId="2A2F9BD4" w14:textId="77777777" w:rsidR="00722B0A" w:rsidRPr="00F03D3D" w:rsidRDefault="00722B0A" w:rsidP="00A85448">
            <w:pPr>
              <w:pStyle w:val="BodyText1"/>
              <w:widowControl w:val="0"/>
              <w:spacing w:line="240" w:lineRule="auto"/>
              <w:rPr>
                <w:rFonts w:cs="Arial"/>
                <w:b/>
                <w:sz w:val="20"/>
                <w:szCs w:val="20"/>
              </w:rPr>
            </w:pPr>
            <w:r w:rsidRPr="00F03D3D">
              <w:rPr>
                <w:rFonts w:cs="Arial"/>
                <w:b/>
                <w:sz w:val="20"/>
                <w:szCs w:val="20"/>
              </w:rPr>
              <w:t>Day 1</w:t>
            </w:r>
          </w:p>
        </w:tc>
        <w:tc>
          <w:tcPr>
            <w:tcW w:w="2911" w:type="dxa"/>
            <w:shd w:val="clear" w:color="auto" w:fill="C5E0B3"/>
          </w:tcPr>
          <w:p w14:paraId="7F79D892" w14:textId="77777777" w:rsidR="00722B0A" w:rsidRPr="00F03D3D" w:rsidRDefault="00722B0A" w:rsidP="00A85448">
            <w:pPr>
              <w:pStyle w:val="BodyText1"/>
              <w:widowControl w:val="0"/>
              <w:spacing w:line="240" w:lineRule="auto"/>
              <w:rPr>
                <w:rFonts w:cs="Arial"/>
                <w:b/>
                <w:sz w:val="20"/>
                <w:szCs w:val="20"/>
              </w:rPr>
            </w:pPr>
            <w:r w:rsidRPr="00F03D3D">
              <w:rPr>
                <w:rFonts w:cs="Arial"/>
                <w:b/>
                <w:sz w:val="20"/>
                <w:szCs w:val="20"/>
              </w:rPr>
              <w:t>Sessions</w:t>
            </w:r>
          </w:p>
        </w:tc>
        <w:tc>
          <w:tcPr>
            <w:tcW w:w="3042" w:type="dxa"/>
            <w:shd w:val="clear" w:color="auto" w:fill="C5E0B3"/>
          </w:tcPr>
          <w:p w14:paraId="007660F7" w14:textId="77777777" w:rsidR="00722B0A" w:rsidRPr="00F03D3D" w:rsidRDefault="00722B0A" w:rsidP="00A85448">
            <w:pPr>
              <w:pStyle w:val="BodyText1"/>
              <w:widowControl w:val="0"/>
              <w:spacing w:line="240" w:lineRule="auto"/>
              <w:rPr>
                <w:rFonts w:cs="Arial"/>
                <w:b/>
                <w:sz w:val="20"/>
                <w:szCs w:val="20"/>
              </w:rPr>
            </w:pPr>
            <w:r w:rsidRPr="00F03D3D">
              <w:rPr>
                <w:rFonts w:cs="Arial"/>
                <w:b/>
                <w:sz w:val="20"/>
                <w:szCs w:val="20"/>
              </w:rPr>
              <w:t>Session Outcomes</w:t>
            </w:r>
          </w:p>
        </w:tc>
        <w:tc>
          <w:tcPr>
            <w:tcW w:w="1908" w:type="dxa"/>
            <w:shd w:val="clear" w:color="auto" w:fill="C5E0B3"/>
          </w:tcPr>
          <w:p w14:paraId="58728406" w14:textId="77777777" w:rsidR="00722B0A" w:rsidRPr="00F03D3D" w:rsidRDefault="00722B0A" w:rsidP="00A85448">
            <w:pPr>
              <w:pStyle w:val="BodyText1"/>
              <w:widowControl w:val="0"/>
              <w:spacing w:line="240" w:lineRule="auto"/>
              <w:rPr>
                <w:rFonts w:cs="Arial"/>
                <w:b/>
                <w:sz w:val="20"/>
                <w:szCs w:val="20"/>
              </w:rPr>
            </w:pPr>
            <w:r w:rsidRPr="00F03D3D">
              <w:rPr>
                <w:rFonts w:cs="Arial"/>
                <w:b/>
                <w:sz w:val="20"/>
                <w:szCs w:val="20"/>
              </w:rPr>
              <w:t>Who</w:t>
            </w:r>
          </w:p>
        </w:tc>
        <w:tc>
          <w:tcPr>
            <w:tcW w:w="3780" w:type="dxa"/>
            <w:shd w:val="clear" w:color="auto" w:fill="C5E0B3"/>
          </w:tcPr>
          <w:p w14:paraId="3C3FBF09" w14:textId="77777777" w:rsidR="00722B0A" w:rsidRPr="00F03D3D" w:rsidRDefault="00722B0A" w:rsidP="00A85448">
            <w:pPr>
              <w:pStyle w:val="BodyText1"/>
              <w:widowControl w:val="0"/>
              <w:spacing w:line="240" w:lineRule="auto"/>
              <w:rPr>
                <w:rFonts w:cs="Arial"/>
                <w:b/>
                <w:sz w:val="20"/>
                <w:szCs w:val="20"/>
              </w:rPr>
            </w:pPr>
            <w:r w:rsidRPr="00F03D3D">
              <w:rPr>
                <w:rFonts w:cs="Arial"/>
                <w:b/>
                <w:sz w:val="20"/>
                <w:szCs w:val="20"/>
              </w:rPr>
              <w:t>Content, activities, methods and materials</w:t>
            </w:r>
          </w:p>
        </w:tc>
      </w:tr>
      <w:tr w:rsidR="00722B0A" w:rsidRPr="00F03D3D" w14:paraId="33DEC3EB" w14:textId="77777777" w:rsidTr="00A85448">
        <w:trPr>
          <w:jc w:val="center"/>
        </w:trPr>
        <w:tc>
          <w:tcPr>
            <w:tcW w:w="12960" w:type="dxa"/>
            <w:gridSpan w:val="5"/>
            <w:shd w:val="clear" w:color="auto" w:fill="auto"/>
          </w:tcPr>
          <w:p w14:paraId="68A22FF0" w14:textId="77777777" w:rsidR="00722B0A" w:rsidRPr="00F03D3D" w:rsidRDefault="00722B0A" w:rsidP="00A85448">
            <w:pPr>
              <w:pStyle w:val="Table"/>
              <w:widowControl w:val="0"/>
              <w:rPr>
                <w:rFonts w:cs="Arial"/>
                <w:szCs w:val="20"/>
                <w:lang w:val="en-US"/>
              </w:rPr>
            </w:pPr>
            <w:r w:rsidRPr="00F03D3D">
              <w:rPr>
                <w:rFonts w:cs="Arial"/>
                <w:szCs w:val="20"/>
              </w:rPr>
              <w:t xml:space="preserve">[A full day will naturally be separated into morning and afternoon sessions. </w:t>
            </w:r>
            <w:r w:rsidRPr="00F03D3D">
              <w:rPr>
                <w:rFonts w:cs="Arial"/>
                <w:szCs w:val="20"/>
                <w:lang w:val="en-US"/>
              </w:rPr>
              <w:t>Insert coffee breaks and lunch at suitable times, depending on start and ending times and expectations in country (e.g., length of lunch break).]</w:t>
            </w:r>
          </w:p>
          <w:p w14:paraId="3115FEDA" w14:textId="77777777" w:rsidR="00722B0A" w:rsidRPr="00F03D3D" w:rsidRDefault="00722B0A" w:rsidP="00A85448">
            <w:pPr>
              <w:pStyle w:val="Table"/>
              <w:widowControl w:val="0"/>
              <w:rPr>
                <w:rFonts w:cs="Arial"/>
              </w:rPr>
            </w:pPr>
            <w:r w:rsidRPr="00F03D3D">
              <w:rPr>
                <w:rFonts w:cs="Arial"/>
                <w:szCs w:val="20"/>
                <w:lang w:val="en-US"/>
              </w:rPr>
              <w:t>[Length of the sessions – minutes or hours noted in the first column –</w:t>
            </w:r>
            <w:r w:rsidRPr="00F03D3D">
              <w:rPr>
                <w:rFonts w:cs="Arial"/>
              </w:rPr>
              <w:t xml:space="preserve"> are approximate and should be adjusted as needed. Most essential is to have ample time on Day 3 for prioritization of issues/challenges and, then, identification of action steps to address these.</w:t>
            </w:r>
            <w:r w:rsidRPr="00F03D3D">
              <w:rPr>
                <w:rFonts w:cs="Arial"/>
                <w:szCs w:val="20"/>
                <w:lang w:val="en-US"/>
              </w:rPr>
              <w:t>]</w:t>
            </w:r>
          </w:p>
        </w:tc>
      </w:tr>
      <w:tr w:rsidR="00722B0A" w:rsidRPr="00F03D3D" w14:paraId="6AE3B439" w14:textId="77777777" w:rsidTr="00A85448">
        <w:trPr>
          <w:jc w:val="center"/>
        </w:trPr>
        <w:tc>
          <w:tcPr>
            <w:tcW w:w="1319" w:type="dxa"/>
          </w:tcPr>
          <w:p w14:paraId="040ED63B" w14:textId="77777777" w:rsidR="00722B0A" w:rsidRPr="00F03D3D" w:rsidRDefault="00722B0A" w:rsidP="00A85448">
            <w:pPr>
              <w:pStyle w:val="Table"/>
              <w:widowControl w:val="0"/>
              <w:rPr>
                <w:rFonts w:cs="Arial"/>
                <w:b/>
                <w:szCs w:val="20"/>
              </w:rPr>
            </w:pPr>
            <w:r w:rsidRPr="00F03D3D">
              <w:rPr>
                <w:rFonts w:cs="Arial"/>
                <w:b/>
                <w:szCs w:val="20"/>
              </w:rPr>
              <w:t>45 minutes</w:t>
            </w:r>
          </w:p>
        </w:tc>
        <w:tc>
          <w:tcPr>
            <w:tcW w:w="5953" w:type="dxa"/>
            <w:gridSpan w:val="2"/>
          </w:tcPr>
          <w:p w14:paraId="483D5054" w14:textId="77777777" w:rsidR="00722B0A" w:rsidRPr="00F03D3D" w:rsidRDefault="00722B0A" w:rsidP="00A85448">
            <w:pPr>
              <w:pStyle w:val="Table"/>
              <w:widowControl w:val="0"/>
              <w:rPr>
                <w:rFonts w:cs="Arial"/>
                <w:b/>
                <w:szCs w:val="20"/>
              </w:rPr>
            </w:pPr>
            <w:r w:rsidRPr="00F03D3D">
              <w:rPr>
                <w:rFonts w:cs="Arial"/>
                <w:b/>
                <w:szCs w:val="20"/>
              </w:rPr>
              <w:t>Registration and coffee</w:t>
            </w:r>
          </w:p>
        </w:tc>
        <w:tc>
          <w:tcPr>
            <w:tcW w:w="1908" w:type="dxa"/>
          </w:tcPr>
          <w:p w14:paraId="733F7783" w14:textId="77777777" w:rsidR="00722B0A" w:rsidRPr="00F03D3D" w:rsidRDefault="00722B0A" w:rsidP="00A85448">
            <w:pPr>
              <w:pStyle w:val="Table"/>
              <w:widowControl w:val="0"/>
              <w:rPr>
                <w:rFonts w:cs="Arial"/>
                <w:b/>
                <w:szCs w:val="20"/>
              </w:rPr>
            </w:pPr>
          </w:p>
        </w:tc>
        <w:tc>
          <w:tcPr>
            <w:tcW w:w="3780" w:type="dxa"/>
          </w:tcPr>
          <w:p w14:paraId="64D8C3FD" w14:textId="77777777" w:rsidR="00722B0A" w:rsidRPr="00F03D3D" w:rsidRDefault="00722B0A" w:rsidP="00A85448">
            <w:pPr>
              <w:pStyle w:val="Table"/>
              <w:widowControl w:val="0"/>
              <w:rPr>
                <w:rFonts w:cs="Arial"/>
                <w:b/>
                <w:szCs w:val="20"/>
              </w:rPr>
            </w:pPr>
          </w:p>
        </w:tc>
      </w:tr>
      <w:tr w:rsidR="00722B0A" w:rsidRPr="00F03D3D" w14:paraId="3B92C61D" w14:textId="77777777" w:rsidTr="00A85448">
        <w:trPr>
          <w:jc w:val="center"/>
        </w:trPr>
        <w:tc>
          <w:tcPr>
            <w:tcW w:w="1319" w:type="dxa"/>
          </w:tcPr>
          <w:p w14:paraId="3C85DD74" w14:textId="77777777" w:rsidR="00722B0A" w:rsidRPr="00F03D3D" w:rsidRDefault="00722B0A" w:rsidP="00A85448">
            <w:pPr>
              <w:pStyle w:val="Table"/>
              <w:widowControl w:val="0"/>
              <w:rPr>
                <w:rFonts w:cs="Arial"/>
                <w:b/>
                <w:szCs w:val="20"/>
              </w:rPr>
            </w:pPr>
            <w:r w:rsidRPr="00F03D3D">
              <w:rPr>
                <w:rFonts w:cs="Arial"/>
                <w:b/>
                <w:szCs w:val="20"/>
              </w:rPr>
              <w:t>30 minutes</w:t>
            </w:r>
          </w:p>
        </w:tc>
        <w:tc>
          <w:tcPr>
            <w:tcW w:w="2911" w:type="dxa"/>
          </w:tcPr>
          <w:p w14:paraId="768D7099" w14:textId="77777777" w:rsidR="00722B0A" w:rsidRPr="00F03D3D" w:rsidRDefault="00722B0A" w:rsidP="00A85448">
            <w:pPr>
              <w:pStyle w:val="Table"/>
              <w:widowControl w:val="0"/>
              <w:rPr>
                <w:rFonts w:cs="Arial"/>
                <w:b/>
                <w:szCs w:val="20"/>
              </w:rPr>
            </w:pPr>
            <w:r w:rsidRPr="00F03D3D">
              <w:rPr>
                <w:rFonts w:cs="Arial"/>
                <w:b/>
                <w:szCs w:val="20"/>
              </w:rPr>
              <w:t>Welcome and Orientation to the Workshop</w:t>
            </w:r>
          </w:p>
        </w:tc>
        <w:tc>
          <w:tcPr>
            <w:tcW w:w="3042" w:type="dxa"/>
          </w:tcPr>
          <w:p w14:paraId="2B258609" w14:textId="77777777" w:rsidR="00722B0A" w:rsidRPr="00F03D3D" w:rsidRDefault="00722B0A" w:rsidP="00A85448">
            <w:pPr>
              <w:pStyle w:val="Bullet"/>
              <w:widowControl w:val="0"/>
              <w:spacing w:before="60" w:after="60" w:line="240" w:lineRule="auto"/>
              <w:ind w:left="245" w:hanging="245"/>
              <w:contextualSpacing w:val="0"/>
              <w:rPr>
                <w:rFonts w:cs="Arial"/>
                <w:sz w:val="20"/>
                <w:szCs w:val="20"/>
              </w:rPr>
            </w:pPr>
            <w:r w:rsidRPr="00F03D3D">
              <w:rPr>
                <w:rFonts w:cs="Arial"/>
                <w:sz w:val="20"/>
                <w:szCs w:val="20"/>
              </w:rPr>
              <w:t>Participants receive welcome from government representatives, UNICEF and other organizers – and become acquainted with the organizing team and facilitators</w:t>
            </w:r>
          </w:p>
          <w:p w14:paraId="5993C2D6" w14:textId="77777777" w:rsidR="00722B0A" w:rsidRPr="00F03D3D" w:rsidRDefault="00722B0A" w:rsidP="00A85448">
            <w:pPr>
              <w:pStyle w:val="Bullet"/>
              <w:widowControl w:val="0"/>
              <w:spacing w:before="60" w:after="60" w:line="240" w:lineRule="auto"/>
              <w:ind w:left="245" w:hanging="245"/>
              <w:contextualSpacing w:val="0"/>
              <w:rPr>
                <w:rFonts w:cs="Arial"/>
                <w:sz w:val="20"/>
                <w:szCs w:val="20"/>
              </w:rPr>
            </w:pPr>
            <w:r w:rsidRPr="00F03D3D">
              <w:rPr>
                <w:rFonts w:cs="Arial"/>
                <w:sz w:val="20"/>
                <w:szCs w:val="20"/>
              </w:rPr>
              <w:t>Participants become familiar with the workshop’s agenda and objectives (the desired outcomes)</w:t>
            </w:r>
          </w:p>
        </w:tc>
        <w:tc>
          <w:tcPr>
            <w:tcW w:w="1908" w:type="dxa"/>
          </w:tcPr>
          <w:p w14:paraId="14A67518" w14:textId="77777777" w:rsidR="00722B0A" w:rsidRPr="00F03D3D" w:rsidRDefault="00722B0A" w:rsidP="00A85448">
            <w:pPr>
              <w:pStyle w:val="Bullet"/>
              <w:widowControl w:val="0"/>
              <w:numPr>
                <w:ilvl w:val="0"/>
                <w:numId w:val="0"/>
              </w:numPr>
              <w:spacing w:before="60" w:after="60" w:line="240" w:lineRule="auto"/>
              <w:contextualSpacing w:val="0"/>
              <w:rPr>
                <w:rFonts w:cs="Arial"/>
                <w:sz w:val="20"/>
                <w:szCs w:val="20"/>
              </w:rPr>
            </w:pPr>
            <w:r w:rsidRPr="00F03D3D">
              <w:rPr>
                <w:rFonts w:cs="Arial"/>
                <w:sz w:val="20"/>
                <w:szCs w:val="20"/>
              </w:rPr>
              <w:t>Government representatives and other organizers</w:t>
            </w:r>
          </w:p>
        </w:tc>
        <w:tc>
          <w:tcPr>
            <w:tcW w:w="3780" w:type="dxa"/>
          </w:tcPr>
          <w:p w14:paraId="50E6DC08" w14:textId="77777777" w:rsidR="00722B0A" w:rsidRPr="00F03D3D" w:rsidRDefault="00722B0A" w:rsidP="00A85448">
            <w:pPr>
              <w:pStyle w:val="Bullet"/>
              <w:widowControl w:val="0"/>
              <w:numPr>
                <w:ilvl w:val="0"/>
                <w:numId w:val="0"/>
              </w:numPr>
              <w:spacing w:before="60" w:after="60" w:line="240" w:lineRule="auto"/>
              <w:contextualSpacing w:val="0"/>
              <w:rPr>
                <w:rFonts w:cs="Arial"/>
                <w:b/>
                <w:sz w:val="20"/>
                <w:szCs w:val="20"/>
              </w:rPr>
            </w:pPr>
            <w:r w:rsidRPr="00F03D3D">
              <w:rPr>
                <w:rFonts w:cs="Arial"/>
                <w:b/>
                <w:sz w:val="20"/>
                <w:szCs w:val="20"/>
              </w:rPr>
              <w:t>Content:</w:t>
            </w:r>
          </w:p>
          <w:p w14:paraId="4393EF3B" w14:textId="77777777" w:rsidR="00722B0A" w:rsidRPr="00F03D3D" w:rsidRDefault="00722B0A" w:rsidP="00722B0A">
            <w:pPr>
              <w:pStyle w:val="Bullet"/>
              <w:widowControl w:val="0"/>
              <w:numPr>
                <w:ilvl w:val="0"/>
                <w:numId w:val="13"/>
              </w:numPr>
              <w:spacing w:before="60" w:after="60" w:line="240" w:lineRule="auto"/>
              <w:ind w:left="216" w:hanging="216"/>
              <w:contextualSpacing w:val="0"/>
              <w:rPr>
                <w:rFonts w:cs="Arial"/>
                <w:sz w:val="20"/>
                <w:szCs w:val="20"/>
              </w:rPr>
            </w:pPr>
            <w:r w:rsidRPr="00F03D3D">
              <w:rPr>
                <w:rFonts w:cs="Arial"/>
                <w:sz w:val="20"/>
                <w:szCs w:val="20"/>
              </w:rPr>
              <w:t>Brief welcoming remarks from government and other organizers (e.g., UNICEF, World Bank)</w:t>
            </w:r>
          </w:p>
          <w:p w14:paraId="1D4D797C" w14:textId="77777777" w:rsidR="00722B0A" w:rsidRPr="00F03D3D" w:rsidRDefault="00722B0A" w:rsidP="00722B0A">
            <w:pPr>
              <w:pStyle w:val="Bullet"/>
              <w:widowControl w:val="0"/>
              <w:numPr>
                <w:ilvl w:val="0"/>
                <w:numId w:val="13"/>
              </w:numPr>
              <w:spacing w:before="60" w:after="60" w:line="240" w:lineRule="auto"/>
              <w:ind w:left="216" w:hanging="216"/>
              <w:contextualSpacing w:val="0"/>
              <w:rPr>
                <w:rFonts w:cs="Arial"/>
                <w:sz w:val="20"/>
                <w:szCs w:val="20"/>
              </w:rPr>
            </w:pPr>
            <w:r w:rsidRPr="00F03D3D">
              <w:rPr>
                <w:rFonts w:cs="Arial"/>
                <w:sz w:val="20"/>
                <w:szCs w:val="20"/>
              </w:rPr>
              <w:t>Introduction of organizing team and facilitators</w:t>
            </w:r>
          </w:p>
          <w:p w14:paraId="403A55BA" w14:textId="77777777" w:rsidR="00722B0A" w:rsidRPr="00F03D3D" w:rsidRDefault="00722B0A" w:rsidP="00722B0A">
            <w:pPr>
              <w:pStyle w:val="Bullet"/>
              <w:widowControl w:val="0"/>
              <w:numPr>
                <w:ilvl w:val="0"/>
                <w:numId w:val="13"/>
              </w:numPr>
              <w:spacing w:before="60" w:after="60" w:line="240" w:lineRule="auto"/>
              <w:ind w:left="216" w:hanging="216"/>
              <w:contextualSpacing w:val="0"/>
              <w:rPr>
                <w:rFonts w:cs="Arial"/>
                <w:sz w:val="20"/>
                <w:szCs w:val="20"/>
              </w:rPr>
            </w:pPr>
            <w:r w:rsidRPr="00F03D3D">
              <w:rPr>
                <w:rFonts w:cs="Arial"/>
                <w:sz w:val="20"/>
                <w:szCs w:val="20"/>
              </w:rPr>
              <w:t>Orientation to the goals and structure of the workshop</w:t>
            </w:r>
          </w:p>
          <w:p w14:paraId="18F78595" w14:textId="77777777" w:rsidR="00722B0A" w:rsidRPr="00F03D3D" w:rsidRDefault="00722B0A" w:rsidP="00722B0A">
            <w:pPr>
              <w:pStyle w:val="Bullet"/>
              <w:widowControl w:val="0"/>
              <w:numPr>
                <w:ilvl w:val="0"/>
                <w:numId w:val="13"/>
              </w:numPr>
              <w:spacing w:before="60" w:after="60" w:line="240" w:lineRule="auto"/>
              <w:ind w:left="216" w:hanging="216"/>
              <w:contextualSpacing w:val="0"/>
              <w:rPr>
                <w:rFonts w:cs="Arial"/>
                <w:sz w:val="20"/>
                <w:szCs w:val="20"/>
              </w:rPr>
            </w:pPr>
            <w:r w:rsidRPr="00F03D3D">
              <w:rPr>
                <w:rFonts w:cs="Arial"/>
                <w:sz w:val="20"/>
                <w:szCs w:val="20"/>
              </w:rPr>
              <w:t>Presentation of agenda and related materials</w:t>
            </w:r>
          </w:p>
          <w:p w14:paraId="6ACC63C4" w14:textId="77777777" w:rsidR="00722B0A" w:rsidRPr="00F03D3D" w:rsidRDefault="00722B0A" w:rsidP="00A85448">
            <w:pPr>
              <w:pStyle w:val="Bullet"/>
              <w:widowControl w:val="0"/>
              <w:numPr>
                <w:ilvl w:val="0"/>
                <w:numId w:val="0"/>
              </w:numPr>
              <w:spacing w:before="60" w:after="60" w:line="240" w:lineRule="auto"/>
              <w:ind w:left="216" w:hanging="216"/>
              <w:contextualSpacing w:val="0"/>
              <w:rPr>
                <w:rFonts w:cs="Arial"/>
                <w:b/>
                <w:sz w:val="20"/>
                <w:szCs w:val="20"/>
              </w:rPr>
            </w:pPr>
            <w:r w:rsidRPr="00F03D3D">
              <w:rPr>
                <w:rFonts w:cs="Arial"/>
                <w:b/>
                <w:sz w:val="20"/>
                <w:szCs w:val="20"/>
              </w:rPr>
              <w:t>Methods and materials:</w:t>
            </w:r>
          </w:p>
          <w:p w14:paraId="3E1C50B6" w14:textId="77777777" w:rsidR="00722B0A" w:rsidRPr="00F03D3D" w:rsidRDefault="00722B0A" w:rsidP="00722B0A">
            <w:pPr>
              <w:pStyle w:val="Bullet"/>
              <w:widowControl w:val="0"/>
              <w:numPr>
                <w:ilvl w:val="0"/>
                <w:numId w:val="14"/>
              </w:numPr>
              <w:spacing w:before="60" w:after="60" w:line="240" w:lineRule="auto"/>
              <w:ind w:left="216" w:hanging="216"/>
              <w:contextualSpacing w:val="0"/>
              <w:rPr>
                <w:rFonts w:cs="Arial"/>
                <w:sz w:val="20"/>
                <w:szCs w:val="20"/>
              </w:rPr>
            </w:pPr>
            <w:r w:rsidRPr="00F03D3D">
              <w:rPr>
                <w:rFonts w:cs="Arial"/>
                <w:sz w:val="20"/>
                <w:szCs w:val="20"/>
              </w:rPr>
              <w:t>Plenary session</w:t>
            </w:r>
          </w:p>
          <w:p w14:paraId="5F512F5B" w14:textId="77777777" w:rsidR="00722B0A" w:rsidRPr="00F03D3D" w:rsidRDefault="00722B0A" w:rsidP="00722B0A">
            <w:pPr>
              <w:pStyle w:val="Bullet"/>
              <w:widowControl w:val="0"/>
              <w:numPr>
                <w:ilvl w:val="0"/>
                <w:numId w:val="14"/>
              </w:numPr>
              <w:spacing w:before="60" w:after="60" w:line="240" w:lineRule="auto"/>
              <w:ind w:left="216" w:hanging="216"/>
              <w:contextualSpacing w:val="0"/>
              <w:rPr>
                <w:rFonts w:cs="Arial"/>
                <w:sz w:val="20"/>
                <w:szCs w:val="20"/>
              </w:rPr>
            </w:pPr>
            <w:r w:rsidRPr="00F03D3D">
              <w:rPr>
                <w:rFonts w:cs="Arial"/>
                <w:sz w:val="20"/>
                <w:szCs w:val="20"/>
              </w:rPr>
              <w:t>Introductory slides</w:t>
            </w:r>
          </w:p>
          <w:p w14:paraId="48929CB6" w14:textId="77777777" w:rsidR="00722B0A" w:rsidRPr="00F03D3D" w:rsidRDefault="00722B0A" w:rsidP="00722B0A">
            <w:pPr>
              <w:pStyle w:val="Bullet"/>
              <w:widowControl w:val="0"/>
              <w:numPr>
                <w:ilvl w:val="0"/>
                <w:numId w:val="14"/>
              </w:numPr>
              <w:spacing w:before="60" w:after="60" w:line="240" w:lineRule="auto"/>
              <w:ind w:left="216" w:hanging="216"/>
              <w:contextualSpacing w:val="0"/>
              <w:rPr>
                <w:rFonts w:cs="Arial"/>
                <w:sz w:val="20"/>
                <w:szCs w:val="20"/>
              </w:rPr>
            </w:pPr>
            <w:r w:rsidRPr="00F03D3D">
              <w:rPr>
                <w:rFonts w:cs="Arial"/>
                <w:sz w:val="20"/>
                <w:szCs w:val="20"/>
              </w:rPr>
              <w:t>Packets for participants</w:t>
            </w:r>
          </w:p>
        </w:tc>
      </w:tr>
      <w:tr w:rsidR="00722B0A" w:rsidRPr="00F03D3D" w14:paraId="7D86866A" w14:textId="77777777" w:rsidTr="00A85448">
        <w:trPr>
          <w:jc w:val="center"/>
        </w:trPr>
        <w:tc>
          <w:tcPr>
            <w:tcW w:w="1319" w:type="dxa"/>
          </w:tcPr>
          <w:p w14:paraId="08C711C4" w14:textId="77777777" w:rsidR="00722B0A" w:rsidRPr="00F03D3D" w:rsidRDefault="00722B0A" w:rsidP="00A85448">
            <w:pPr>
              <w:pStyle w:val="Table"/>
              <w:widowControl w:val="0"/>
              <w:rPr>
                <w:rFonts w:cs="Arial"/>
                <w:b/>
                <w:szCs w:val="20"/>
              </w:rPr>
            </w:pPr>
            <w:r w:rsidRPr="00F03D3D">
              <w:rPr>
                <w:rFonts w:cs="Arial"/>
                <w:b/>
                <w:szCs w:val="20"/>
              </w:rPr>
              <w:t>30 minutes</w:t>
            </w:r>
          </w:p>
        </w:tc>
        <w:tc>
          <w:tcPr>
            <w:tcW w:w="2911" w:type="dxa"/>
          </w:tcPr>
          <w:p w14:paraId="58014DC4" w14:textId="77777777" w:rsidR="00722B0A" w:rsidRPr="00F03D3D" w:rsidRDefault="00722B0A" w:rsidP="00A85448">
            <w:pPr>
              <w:pStyle w:val="Table"/>
              <w:widowControl w:val="0"/>
              <w:rPr>
                <w:rFonts w:cs="Arial"/>
                <w:b/>
                <w:szCs w:val="20"/>
              </w:rPr>
            </w:pPr>
            <w:r w:rsidRPr="00F03D3D">
              <w:rPr>
                <w:rFonts w:cs="Arial"/>
                <w:b/>
                <w:szCs w:val="20"/>
              </w:rPr>
              <w:t xml:space="preserve">Participant Introductions and Perceptions </w:t>
            </w:r>
          </w:p>
          <w:p w14:paraId="45112F92" w14:textId="77777777" w:rsidR="00722B0A" w:rsidRPr="00F03D3D" w:rsidRDefault="00722B0A" w:rsidP="00A85448">
            <w:pPr>
              <w:pStyle w:val="Table"/>
              <w:widowControl w:val="0"/>
              <w:rPr>
                <w:rFonts w:cs="Arial"/>
                <w:szCs w:val="20"/>
              </w:rPr>
            </w:pPr>
            <w:r w:rsidRPr="00F03D3D">
              <w:rPr>
                <w:rFonts w:cs="Arial"/>
                <w:szCs w:val="20"/>
              </w:rPr>
              <w:t>[</w:t>
            </w:r>
            <w:r w:rsidRPr="00F03D3D">
              <w:rPr>
                <w:rFonts w:cs="Arial"/>
              </w:rPr>
              <w:t xml:space="preserve">This session and activity could also come after the </w:t>
            </w:r>
            <w:r w:rsidRPr="00F03D3D">
              <w:rPr>
                <w:rFonts w:cs="Arial"/>
              </w:rPr>
              <w:lastRenderedPageBreak/>
              <w:t>Government Presentation, depending on the government representative’s schedule.]</w:t>
            </w:r>
          </w:p>
        </w:tc>
        <w:tc>
          <w:tcPr>
            <w:tcW w:w="3042" w:type="dxa"/>
          </w:tcPr>
          <w:p w14:paraId="3F5AC5F0" w14:textId="77777777" w:rsidR="00722B0A" w:rsidRPr="00F03D3D" w:rsidRDefault="00722B0A" w:rsidP="00722B0A">
            <w:pPr>
              <w:pStyle w:val="tablebullet"/>
              <w:widowControl w:val="0"/>
              <w:numPr>
                <w:ilvl w:val="0"/>
                <w:numId w:val="15"/>
              </w:numPr>
              <w:ind w:left="216" w:hanging="216"/>
              <w:contextualSpacing w:val="0"/>
              <w:rPr>
                <w:rFonts w:cs="Arial"/>
                <w:szCs w:val="20"/>
              </w:rPr>
            </w:pPr>
            <w:r w:rsidRPr="00F03D3D">
              <w:rPr>
                <w:rFonts w:cs="Arial"/>
                <w:szCs w:val="20"/>
              </w:rPr>
              <w:lastRenderedPageBreak/>
              <w:t>Participants become familiar with other members of their team and the group as a whole</w:t>
            </w:r>
          </w:p>
          <w:p w14:paraId="1868501F" w14:textId="77777777" w:rsidR="00722B0A" w:rsidRPr="00F03D3D" w:rsidRDefault="00722B0A" w:rsidP="00722B0A">
            <w:pPr>
              <w:pStyle w:val="tablebullet"/>
              <w:widowControl w:val="0"/>
              <w:numPr>
                <w:ilvl w:val="0"/>
                <w:numId w:val="15"/>
              </w:numPr>
              <w:ind w:left="216" w:hanging="216"/>
              <w:contextualSpacing w:val="0"/>
              <w:rPr>
                <w:rFonts w:cs="Arial"/>
                <w:szCs w:val="20"/>
              </w:rPr>
            </w:pPr>
            <w:r w:rsidRPr="00F03D3D">
              <w:rPr>
                <w:rFonts w:cs="Arial"/>
                <w:szCs w:val="20"/>
              </w:rPr>
              <w:lastRenderedPageBreak/>
              <w:t>Participants reflect on and share with others current perceptions of the pre-primary system’s positive and negative features</w:t>
            </w:r>
          </w:p>
        </w:tc>
        <w:tc>
          <w:tcPr>
            <w:tcW w:w="1908" w:type="dxa"/>
          </w:tcPr>
          <w:p w14:paraId="74D6771F"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lastRenderedPageBreak/>
              <w:t>Facilitators</w:t>
            </w:r>
          </w:p>
        </w:tc>
        <w:tc>
          <w:tcPr>
            <w:tcW w:w="3780" w:type="dxa"/>
          </w:tcPr>
          <w:p w14:paraId="62A4D380" w14:textId="77777777" w:rsidR="00722B0A" w:rsidRPr="00F03D3D" w:rsidRDefault="00722B0A" w:rsidP="00A85448">
            <w:pPr>
              <w:pStyle w:val="tablebullet"/>
              <w:widowControl w:val="0"/>
              <w:numPr>
                <w:ilvl w:val="0"/>
                <w:numId w:val="0"/>
              </w:numPr>
              <w:ind w:left="170" w:hanging="170"/>
              <w:contextualSpacing w:val="0"/>
              <w:rPr>
                <w:rFonts w:cs="Arial"/>
                <w:szCs w:val="20"/>
              </w:rPr>
            </w:pPr>
            <w:r w:rsidRPr="00F03D3D">
              <w:rPr>
                <w:rFonts w:cs="Arial"/>
                <w:b/>
                <w:szCs w:val="20"/>
                <w:highlight w:val="yellow"/>
              </w:rPr>
              <w:t>Activity 1</w:t>
            </w:r>
            <w:r w:rsidRPr="00F03D3D">
              <w:rPr>
                <w:rFonts w:cs="Arial"/>
                <w:b/>
                <w:szCs w:val="20"/>
              </w:rPr>
              <w:t xml:space="preserve"> </w:t>
            </w:r>
            <w:r w:rsidRPr="00F03D3D">
              <w:rPr>
                <w:rFonts w:cs="Arial"/>
                <w:szCs w:val="20"/>
              </w:rPr>
              <w:t xml:space="preserve">– Participants introduce themselves at tables, share perceptions of pre-primary strengths and major challenges. The group </w:t>
            </w:r>
            <w:r w:rsidRPr="00F03D3D">
              <w:rPr>
                <w:rFonts w:cs="Arial"/>
                <w:szCs w:val="20"/>
              </w:rPr>
              <w:lastRenderedPageBreak/>
              <w:t>writes these observations on post-its and places them on wall charts under “strengths” and “challenges.”</w:t>
            </w:r>
          </w:p>
          <w:p w14:paraId="6852BD6C" w14:textId="77777777" w:rsidR="00722B0A" w:rsidRPr="00F03D3D" w:rsidRDefault="00722B0A" w:rsidP="00A85448">
            <w:pPr>
              <w:pStyle w:val="tablebullet"/>
              <w:widowControl w:val="0"/>
              <w:numPr>
                <w:ilvl w:val="0"/>
                <w:numId w:val="0"/>
              </w:numPr>
              <w:ind w:left="170" w:hanging="170"/>
              <w:contextualSpacing w:val="0"/>
              <w:rPr>
                <w:rFonts w:cs="Arial"/>
                <w:szCs w:val="20"/>
              </w:rPr>
            </w:pPr>
            <w:r w:rsidRPr="00F03D3D">
              <w:rPr>
                <w:rFonts w:cs="Arial"/>
                <w:szCs w:val="20"/>
              </w:rPr>
              <w:t xml:space="preserve">Facilitator summarizes key strengths and challenges and gives examples </w:t>
            </w:r>
          </w:p>
          <w:p w14:paraId="4AD236A0" w14:textId="41EF116B" w:rsidR="00722B0A" w:rsidRPr="00F03D3D" w:rsidRDefault="00722B0A" w:rsidP="00880B24">
            <w:pPr>
              <w:pStyle w:val="tablebullet"/>
              <w:widowControl w:val="0"/>
              <w:numPr>
                <w:ilvl w:val="0"/>
                <w:numId w:val="0"/>
              </w:numPr>
              <w:ind w:left="170" w:hanging="170"/>
              <w:contextualSpacing w:val="0"/>
              <w:rPr>
                <w:rFonts w:cs="Arial"/>
                <w:szCs w:val="20"/>
              </w:rPr>
            </w:pPr>
            <w:r w:rsidRPr="00F03D3D">
              <w:rPr>
                <w:rFonts w:cs="Arial"/>
                <w:szCs w:val="20"/>
              </w:rPr>
              <w:t>Materials – sticky notes, chart paper</w:t>
            </w:r>
          </w:p>
        </w:tc>
      </w:tr>
      <w:tr w:rsidR="00722B0A" w:rsidRPr="00F03D3D" w14:paraId="32620404" w14:textId="77777777" w:rsidTr="00A85448">
        <w:trPr>
          <w:jc w:val="center"/>
        </w:trPr>
        <w:tc>
          <w:tcPr>
            <w:tcW w:w="1319" w:type="dxa"/>
          </w:tcPr>
          <w:p w14:paraId="2CDF9F19" w14:textId="77777777" w:rsidR="00722B0A" w:rsidRPr="00F03D3D" w:rsidRDefault="00722B0A" w:rsidP="00A85448">
            <w:pPr>
              <w:pStyle w:val="Table"/>
              <w:widowControl w:val="0"/>
              <w:rPr>
                <w:rFonts w:cs="Arial"/>
                <w:b/>
                <w:bCs/>
                <w:i/>
                <w:iCs/>
                <w:color w:val="404040" w:themeColor="text1" w:themeTint="BF"/>
                <w:szCs w:val="20"/>
              </w:rPr>
            </w:pPr>
            <w:r w:rsidRPr="00F03D3D">
              <w:rPr>
                <w:rFonts w:cs="Arial"/>
                <w:b/>
                <w:szCs w:val="20"/>
              </w:rPr>
              <w:lastRenderedPageBreak/>
              <w:t>30 minutes</w:t>
            </w:r>
          </w:p>
        </w:tc>
        <w:tc>
          <w:tcPr>
            <w:tcW w:w="2911" w:type="dxa"/>
          </w:tcPr>
          <w:p w14:paraId="19E74F09" w14:textId="77777777" w:rsidR="00722B0A" w:rsidRPr="00F03D3D" w:rsidRDefault="00722B0A" w:rsidP="00A85448">
            <w:pPr>
              <w:pStyle w:val="Table"/>
              <w:widowControl w:val="0"/>
              <w:rPr>
                <w:rFonts w:cs="Arial"/>
                <w:b/>
                <w:szCs w:val="20"/>
              </w:rPr>
            </w:pPr>
            <w:r w:rsidRPr="00F03D3D">
              <w:rPr>
                <w:rFonts w:cs="Arial"/>
                <w:b/>
                <w:szCs w:val="20"/>
              </w:rPr>
              <w:t>Government Presentation on Pre-Primary Education in the Country</w:t>
            </w:r>
          </w:p>
          <w:p w14:paraId="59CFD4A6" w14:textId="77777777" w:rsidR="00722B0A" w:rsidRPr="00F03D3D" w:rsidRDefault="00722B0A" w:rsidP="00A85448">
            <w:pPr>
              <w:pStyle w:val="Table"/>
              <w:widowControl w:val="0"/>
              <w:rPr>
                <w:rFonts w:cs="Arial"/>
                <w:szCs w:val="20"/>
              </w:rPr>
            </w:pPr>
            <w:r w:rsidRPr="00F03D3D">
              <w:rPr>
                <w:rFonts w:cs="Arial"/>
                <w:szCs w:val="20"/>
              </w:rPr>
              <w:t>[</w:t>
            </w:r>
            <w:r w:rsidRPr="00F03D3D">
              <w:rPr>
                <w:rFonts w:cs="Arial"/>
                <w:szCs w:val="20"/>
                <w:lang w:val="en-US"/>
              </w:rPr>
              <w:t>Invitations to speakers should include the time available for the presentation and the key topics that will be most helpful for the speaker to address during the workshop.]</w:t>
            </w:r>
          </w:p>
        </w:tc>
        <w:tc>
          <w:tcPr>
            <w:tcW w:w="3042" w:type="dxa"/>
          </w:tcPr>
          <w:p w14:paraId="151DCFFB" w14:textId="77777777" w:rsidR="00722B0A" w:rsidRPr="00F03D3D" w:rsidRDefault="00722B0A" w:rsidP="00A85448">
            <w:pPr>
              <w:pStyle w:val="tablebullet"/>
              <w:widowControl w:val="0"/>
              <w:ind w:left="250" w:hanging="270"/>
              <w:contextualSpacing w:val="0"/>
              <w:rPr>
                <w:rFonts w:cs="Arial"/>
                <w:szCs w:val="20"/>
              </w:rPr>
            </w:pPr>
            <w:r w:rsidRPr="00F03D3D">
              <w:rPr>
                <w:rFonts w:cs="Arial"/>
                <w:szCs w:val="20"/>
              </w:rPr>
              <w:t>Participants become oriented to key government frameworks, current and planned initiatives related to pre-primary education</w:t>
            </w:r>
          </w:p>
          <w:p w14:paraId="33C08456" w14:textId="77777777" w:rsidR="00722B0A" w:rsidRPr="00F03D3D" w:rsidRDefault="00722B0A" w:rsidP="00A85448">
            <w:pPr>
              <w:pStyle w:val="tablebullet"/>
              <w:widowControl w:val="0"/>
              <w:ind w:left="250" w:hanging="270"/>
              <w:contextualSpacing w:val="0"/>
              <w:rPr>
                <w:rFonts w:cs="Arial"/>
                <w:szCs w:val="20"/>
              </w:rPr>
            </w:pPr>
            <w:r w:rsidRPr="00F03D3D">
              <w:rPr>
                <w:rFonts w:cs="Arial"/>
                <w:szCs w:val="20"/>
              </w:rPr>
              <w:t>Participants acquire a common frame of reference to use in later reflection, analysis and planning</w:t>
            </w:r>
          </w:p>
        </w:tc>
        <w:tc>
          <w:tcPr>
            <w:tcW w:w="1908" w:type="dxa"/>
          </w:tcPr>
          <w:p w14:paraId="7BA19AE6"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Ministerial or other representative (introduced by workshop lead organizer)</w:t>
            </w:r>
          </w:p>
        </w:tc>
        <w:tc>
          <w:tcPr>
            <w:tcW w:w="3780" w:type="dxa"/>
          </w:tcPr>
          <w:p w14:paraId="01C06A96"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Content:</w:t>
            </w:r>
          </w:p>
          <w:p w14:paraId="4DC5A7E0" w14:textId="77777777" w:rsidR="00722B0A" w:rsidRPr="00F03D3D" w:rsidRDefault="00722B0A" w:rsidP="00722B0A">
            <w:pPr>
              <w:pStyle w:val="tablebullet"/>
              <w:widowControl w:val="0"/>
              <w:numPr>
                <w:ilvl w:val="0"/>
                <w:numId w:val="24"/>
              </w:numPr>
              <w:ind w:left="216" w:hanging="216"/>
              <w:contextualSpacing w:val="0"/>
              <w:rPr>
                <w:rFonts w:cs="Arial"/>
                <w:b/>
                <w:szCs w:val="20"/>
              </w:rPr>
            </w:pPr>
            <w:r w:rsidRPr="00F03D3D">
              <w:rPr>
                <w:rFonts w:cs="Arial"/>
                <w:szCs w:val="20"/>
              </w:rPr>
              <w:t>Situation in preschool education, core elements of country’s pre-primary system</w:t>
            </w:r>
          </w:p>
          <w:p w14:paraId="32C61CBC"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Legal, policy and institutional frameworks and plans </w:t>
            </w:r>
          </w:p>
          <w:p w14:paraId="7549396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New initiatives, opportunities and challenges</w:t>
            </w:r>
          </w:p>
          <w:p w14:paraId="152C0DD8"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Responsible entities in the planning process</w:t>
            </w:r>
          </w:p>
          <w:p w14:paraId="561BE0D3"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w:t>
            </w:r>
          </w:p>
          <w:p w14:paraId="068CD1D4"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Presentation, Q&amp;A if time permits</w:t>
            </w:r>
          </w:p>
          <w:p w14:paraId="1BC6BD89" w14:textId="504CBD49" w:rsidR="00722B0A" w:rsidRPr="00F03D3D" w:rsidRDefault="00722B0A" w:rsidP="00880B24">
            <w:pPr>
              <w:pStyle w:val="tablebullet"/>
              <w:widowControl w:val="0"/>
              <w:ind w:left="216" w:hanging="216"/>
              <w:contextualSpacing w:val="0"/>
              <w:rPr>
                <w:rFonts w:cs="Arial"/>
                <w:szCs w:val="20"/>
              </w:rPr>
            </w:pPr>
            <w:r w:rsidRPr="00F03D3D">
              <w:rPr>
                <w:rFonts w:cs="Arial"/>
                <w:szCs w:val="20"/>
              </w:rPr>
              <w:t>Slides provided by government representative</w:t>
            </w:r>
          </w:p>
        </w:tc>
      </w:tr>
      <w:tr w:rsidR="00722B0A" w:rsidRPr="00F03D3D" w14:paraId="342166DA" w14:textId="77777777" w:rsidTr="00A85448">
        <w:trPr>
          <w:jc w:val="center"/>
        </w:trPr>
        <w:tc>
          <w:tcPr>
            <w:tcW w:w="1319" w:type="dxa"/>
          </w:tcPr>
          <w:p w14:paraId="7540DFB9" w14:textId="77777777" w:rsidR="00722B0A" w:rsidRPr="00F03D3D" w:rsidRDefault="00722B0A" w:rsidP="00A85448">
            <w:pPr>
              <w:pStyle w:val="Table"/>
              <w:widowControl w:val="0"/>
              <w:rPr>
                <w:rFonts w:cs="Arial"/>
                <w:b/>
                <w:szCs w:val="20"/>
              </w:rPr>
            </w:pPr>
            <w:r w:rsidRPr="00F03D3D">
              <w:rPr>
                <w:rFonts w:cs="Arial"/>
                <w:b/>
                <w:szCs w:val="20"/>
              </w:rPr>
              <w:t>90 minutes</w:t>
            </w:r>
          </w:p>
        </w:tc>
        <w:tc>
          <w:tcPr>
            <w:tcW w:w="2911" w:type="dxa"/>
          </w:tcPr>
          <w:p w14:paraId="54D3A6FB" w14:textId="77777777" w:rsidR="00722B0A" w:rsidRPr="00F03D3D" w:rsidRDefault="00722B0A" w:rsidP="00A85448">
            <w:pPr>
              <w:pStyle w:val="Table"/>
              <w:widowControl w:val="0"/>
              <w:rPr>
                <w:rFonts w:cs="Arial"/>
                <w:b/>
                <w:szCs w:val="20"/>
              </w:rPr>
            </w:pPr>
            <w:r w:rsidRPr="00F03D3D">
              <w:rPr>
                <w:rFonts w:cs="Arial"/>
                <w:b/>
                <w:szCs w:val="20"/>
              </w:rPr>
              <w:t>Orientation to the ‘Build to Last’ Conceptual Framework for pre-primary education and the Subsector Analysis Tool</w:t>
            </w:r>
          </w:p>
          <w:p w14:paraId="56B9BEE1" w14:textId="77777777" w:rsidR="00722B0A" w:rsidRPr="00F03D3D" w:rsidRDefault="00722B0A" w:rsidP="00A85448">
            <w:pPr>
              <w:pStyle w:val="Table"/>
              <w:widowControl w:val="0"/>
              <w:rPr>
                <w:rFonts w:cs="Arial"/>
                <w:szCs w:val="20"/>
              </w:rPr>
            </w:pPr>
            <w:r w:rsidRPr="00F03D3D">
              <w:rPr>
                <w:rFonts w:cs="Arial"/>
                <w:szCs w:val="20"/>
                <w:lang w:val="en-US"/>
              </w:rPr>
              <w:t xml:space="preserve">[For details, see </w:t>
            </w:r>
            <w:r w:rsidRPr="00F03D3D">
              <w:rPr>
                <w:rFonts w:cs="Arial"/>
                <w:i/>
                <w:szCs w:val="20"/>
                <w:lang w:val="en-US"/>
              </w:rPr>
              <w:t>Annex 12: Sample slides for a presentation on the conceptual framework</w:t>
            </w:r>
            <w:r w:rsidRPr="00F03D3D">
              <w:rPr>
                <w:rFonts w:cs="Arial"/>
                <w:szCs w:val="20"/>
                <w:lang w:val="en-US"/>
              </w:rPr>
              <w:t xml:space="preserve">. Another option is to shorten this </w:t>
            </w:r>
            <w:proofErr w:type="gramStart"/>
            <w:r w:rsidRPr="00F03D3D">
              <w:rPr>
                <w:rFonts w:cs="Arial"/>
                <w:szCs w:val="20"/>
                <w:lang w:val="en-US"/>
              </w:rPr>
              <w:t>presentation</w:t>
            </w:r>
            <w:proofErr w:type="gramEnd"/>
            <w:r w:rsidRPr="00F03D3D">
              <w:rPr>
                <w:rFonts w:cs="Arial"/>
                <w:szCs w:val="20"/>
                <w:lang w:val="en-US"/>
              </w:rPr>
              <w:t xml:space="preserve"> so it is just an overview (perhaps no more than 30 minutes for both </w:t>
            </w:r>
            <w:r w:rsidRPr="00F03D3D">
              <w:rPr>
                <w:rFonts w:cs="Arial"/>
                <w:szCs w:val="20"/>
                <w:lang w:val="en-US"/>
              </w:rPr>
              <w:lastRenderedPageBreak/>
              <w:t xml:space="preserve">the Conceptual Framework and Analysis Tool). If you prefer this, then some of the more detailed content can be moved to the introduction for each Core Function, e.g., during afternoon Day 1 (afternoon) and Day 2. The slides in </w:t>
            </w:r>
            <w:r w:rsidRPr="00F03D3D">
              <w:rPr>
                <w:rFonts w:cs="Arial"/>
                <w:i/>
                <w:szCs w:val="20"/>
                <w:lang w:val="en-US"/>
              </w:rPr>
              <w:t>Annex 12</w:t>
            </w:r>
            <w:r w:rsidRPr="00F03D3D">
              <w:rPr>
                <w:rFonts w:cs="Arial"/>
                <w:szCs w:val="20"/>
                <w:lang w:val="en-US"/>
              </w:rPr>
              <w:t xml:space="preserve"> will also note these options.]</w:t>
            </w:r>
          </w:p>
        </w:tc>
        <w:tc>
          <w:tcPr>
            <w:tcW w:w="3042" w:type="dxa"/>
          </w:tcPr>
          <w:p w14:paraId="2EDC9375"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lastRenderedPageBreak/>
              <w:t>Participants understand the Conceptual Framework’s purpose, structure and potential uses</w:t>
            </w:r>
          </w:p>
          <w:p w14:paraId="5F11C18C"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t xml:space="preserve">Participants understand the importance of core principles, attention to all levels of the subsector, and interactions between all Core Functions </w:t>
            </w:r>
            <w:r w:rsidRPr="00F03D3D">
              <w:rPr>
                <w:rFonts w:cs="Arial"/>
                <w:i/>
                <w:szCs w:val="20"/>
              </w:rPr>
              <w:t>(see Annex 12 slides and notes)</w:t>
            </w:r>
          </w:p>
          <w:p w14:paraId="473B1417"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t xml:space="preserve">Participants reflect on the frameworks’ key emphases </w:t>
            </w:r>
            <w:proofErr w:type="gramStart"/>
            <w:r w:rsidRPr="00F03D3D">
              <w:rPr>
                <w:rFonts w:cs="Arial"/>
                <w:szCs w:val="20"/>
              </w:rPr>
              <w:lastRenderedPageBreak/>
              <w:t>in light of</w:t>
            </w:r>
            <w:proofErr w:type="gramEnd"/>
            <w:r w:rsidRPr="00F03D3D">
              <w:rPr>
                <w:rFonts w:cs="Arial"/>
                <w:szCs w:val="20"/>
              </w:rPr>
              <w:t xml:space="preserve"> the situation in their country</w:t>
            </w:r>
          </w:p>
          <w:p w14:paraId="407E9657"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t>Participants understand the relationship between the framework and the analysis tool</w:t>
            </w:r>
          </w:p>
          <w:p w14:paraId="535A553B"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t>Participants are oriented to tool’s organization and use.</w:t>
            </w:r>
          </w:p>
          <w:p w14:paraId="4B84992A" w14:textId="77777777" w:rsidR="00722B0A" w:rsidRPr="00F03D3D" w:rsidRDefault="00722B0A" w:rsidP="00A85448">
            <w:pPr>
              <w:pStyle w:val="tablebullet"/>
              <w:widowControl w:val="0"/>
              <w:ind w:left="260" w:hanging="274"/>
              <w:contextualSpacing w:val="0"/>
              <w:rPr>
                <w:rFonts w:cs="Arial"/>
                <w:szCs w:val="20"/>
              </w:rPr>
            </w:pPr>
            <w:r w:rsidRPr="00F03D3D">
              <w:rPr>
                <w:rFonts w:cs="Arial"/>
                <w:szCs w:val="20"/>
              </w:rPr>
              <w:t>Participants reflect on the country’s strengths and priority needs</w:t>
            </w:r>
          </w:p>
        </w:tc>
        <w:tc>
          <w:tcPr>
            <w:tcW w:w="1908" w:type="dxa"/>
          </w:tcPr>
          <w:p w14:paraId="38F4CD34"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lastRenderedPageBreak/>
              <w:t>Facilitator(s)</w:t>
            </w:r>
          </w:p>
        </w:tc>
        <w:tc>
          <w:tcPr>
            <w:tcW w:w="3780" w:type="dxa"/>
          </w:tcPr>
          <w:p w14:paraId="227121C7"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Content:</w:t>
            </w:r>
          </w:p>
          <w:p w14:paraId="6929999F" w14:textId="77777777" w:rsidR="00722B0A" w:rsidRPr="00F03D3D" w:rsidRDefault="00722B0A" w:rsidP="00722B0A">
            <w:pPr>
              <w:pStyle w:val="tablebullet"/>
              <w:widowControl w:val="0"/>
              <w:numPr>
                <w:ilvl w:val="0"/>
                <w:numId w:val="16"/>
              </w:numPr>
              <w:ind w:left="216" w:hanging="216"/>
              <w:contextualSpacing w:val="0"/>
              <w:rPr>
                <w:rFonts w:cs="Arial"/>
                <w:szCs w:val="20"/>
              </w:rPr>
            </w:pPr>
            <w:r w:rsidRPr="00F03D3D">
              <w:rPr>
                <w:rFonts w:cs="Arial"/>
                <w:szCs w:val="20"/>
              </w:rPr>
              <w:t>Background and key ideas of the Conceptual Framework</w:t>
            </w:r>
          </w:p>
          <w:p w14:paraId="7BF749CA"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Purpose and organization of the Analysis Tool</w:t>
            </w:r>
          </w:p>
          <w:p w14:paraId="58D6D333" w14:textId="77777777" w:rsidR="00722B0A" w:rsidRPr="00F03D3D" w:rsidRDefault="00722B0A" w:rsidP="00A85448">
            <w:pPr>
              <w:pStyle w:val="tablebullet"/>
              <w:widowControl w:val="0"/>
              <w:numPr>
                <w:ilvl w:val="0"/>
                <w:numId w:val="0"/>
              </w:numPr>
              <w:ind w:left="216" w:hanging="216"/>
              <w:contextualSpacing w:val="0"/>
              <w:rPr>
                <w:rFonts w:cs="Arial"/>
                <w:szCs w:val="20"/>
              </w:rPr>
            </w:pPr>
            <w:r w:rsidRPr="00F03D3D">
              <w:rPr>
                <w:rFonts w:cs="Arial"/>
                <w:b/>
                <w:szCs w:val="20"/>
              </w:rPr>
              <w:t>Methods and materials (</w:t>
            </w:r>
            <w:r w:rsidRPr="00F03D3D">
              <w:rPr>
                <w:rFonts w:cs="Arial"/>
                <w:b/>
                <w:szCs w:val="20"/>
                <w:highlight w:val="yellow"/>
              </w:rPr>
              <w:t>Activity 2</w:t>
            </w:r>
            <w:r w:rsidRPr="00F03D3D">
              <w:rPr>
                <w:rFonts w:cs="Arial"/>
                <w:b/>
                <w:szCs w:val="20"/>
              </w:rPr>
              <w:t>):</w:t>
            </w:r>
          </w:p>
          <w:p w14:paraId="44713F71" w14:textId="77777777" w:rsidR="00722B0A" w:rsidRPr="00F03D3D" w:rsidRDefault="00722B0A" w:rsidP="00722B0A">
            <w:pPr>
              <w:pStyle w:val="tablebullet"/>
              <w:widowControl w:val="0"/>
              <w:numPr>
                <w:ilvl w:val="0"/>
                <w:numId w:val="16"/>
              </w:numPr>
              <w:ind w:left="216" w:hanging="216"/>
              <w:contextualSpacing w:val="0"/>
              <w:rPr>
                <w:rFonts w:cs="Arial"/>
                <w:b/>
                <w:szCs w:val="20"/>
              </w:rPr>
            </w:pPr>
            <w:r w:rsidRPr="00F03D3D">
              <w:rPr>
                <w:rFonts w:cs="Arial"/>
                <w:szCs w:val="20"/>
              </w:rPr>
              <w:t xml:space="preserve">Facilitator presentations </w:t>
            </w:r>
          </w:p>
          <w:p w14:paraId="479BABD1" w14:textId="77777777" w:rsidR="00722B0A" w:rsidRPr="00F03D3D" w:rsidRDefault="00722B0A" w:rsidP="00722B0A">
            <w:pPr>
              <w:pStyle w:val="tablebullet"/>
              <w:widowControl w:val="0"/>
              <w:numPr>
                <w:ilvl w:val="0"/>
                <w:numId w:val="16"/>
              </w:numPr>
              <w:ind w:left="216" w:hanging="216"/>
              <w:contextualSpacing w:val="0"/>
              <w:rPr>
                <w:rFonts w:cs="Arial"/>
                <w:b/>
                <w:szCs w:val="20"/>
              </w:rPr>
            </w:pPr>
            <w:r w:rsidRPr="00F03D3D">
              <w:rPr>
                <w:rFonts w:cs="Arial"/>
                <w:szCs w:val="20"/>
              </w:rPr>
              <w:t xml:space="preserve">Discussion </w:t>
            </w:r>
            <w:r w:rsidRPr="00F03D3D">
              <w:rPr>
                <w:rFonts w:cs="Arial"/>
                <w:i/>
                <w:szCs w:val="20"/>
              </w:rPr>
              <w:t xml:space="preserve">(see </w:t>
            </w:r>
            <w:r w:rsidRPr="00F03D3D">
              <w:rPr>
                <w:rFonts w:cs="Arial"/>
                <w:b/>
                <w:szCs w:val="20"/>
                <w:highlight w:val="yellow"/>
              </w:rPr>
              <w:t>Activity 2</w:t>
            </w:r>
            <w:r w:rsidRPr="00F03D3D">
              <w:rPr>
                <w:rFonts w:cs="Arial"/>
                <w:i/>
                <w:szCs w:val="20"/>
              </w:rPr>
              <w:t xml:space="preserve"> for suggestions)</w:t>
            </w:r>
          </w:p>
          <w:p w14:paraId="3A1B3BA1" w14:textId="77777777" w:rsidR="00722B0A" w:rsidRPr="00F03D3D" w:rsidRDefault="00722B0A" w:rsidP="00722B0A">
            <w:pPr>
              <w:pStyle w:val="tablebullet"/>
              <w:widowControl w:val="0"/>
              <w:numPr>
                <w:ilvl w:val="0"/>
                <w:numId w:val="16"/>
              </w:numPr>
              <w:ind w:left="216" w:hanging="216"/>
              <w:contextualSpacing w:val="0"/>
              <w:rPr>
                <w:rFonts w:cs="Arial"/>
                <w:b/>
                <w:szCs w:val="20"/>
              </w:rPr>
            </w:pPr>
            <w:r w:rsidRPr="00F03D3D">
              <w:rPr>
                <w:rFonts w:cs="Arial"/>
                <w:szCs w:val="20"/>
              </w:rPr>
              <w:t>PowerPoint slides</w:t>
            </w:r>
          </w:p>
          <w:p w14:paraId="41CB6D00" w14:textId="447B1FC0" w:rsidR="00722B0A" w:rsidRPr="00F03D3D" w:rsidRDefault="00722B0A" w:rsidP="00722B0A">
            <w:pPr>
              <w:pStyle w:val="tablebullet"/>
              <w:widowControl w:val="0"/>
              <w:numPr>
                <w:ilvl w:val="0"/>
                <w:numId w:val="16"/>
              </w:numPr>
              <w:ind w:left="216" w:hanging="216"/>
              <w:contextualSpacing w:val="0"/>
              <w:rPr>
                <w:rFonts w:cs="Arial"/>
                <w:b/>
                <w:bCs/>
                <w:i/>
                <w:iCs/>
                <w:color w:val="404040" w:themeColor="text1" w:themeTint="BF"/>
                <w:szCs w:val="20"/>
              </w:rPr>
            </w:pPr>
            <w:r w:rsidRPr="00F03D3D">
              <w:rPr>
                <w:rFonts w:cs="Arial"/>
                <w:szCs w:val="20"/>
              </w:rPr>
              <w:t xml:space="preserve">Copies of the Conceptual Framework summary, introduction to the Analysis </w:t>
            </w:r>
            <w:r w:rsidRPr="00F03D3D">
              <w:rPr>
                <w:rFonts w:cs="Arial"/>
                <w:szCs w:val="20"/>
              </w:rPr>
              <w:lastRenderedPageBreak/>
              <w:t xml:space="preserve">Tool </w:t>
            </w:r>
          </w:p>
        </w:tc>
      </w:tr>
      <w:tr w:rsidR="00722B0A" w:rsidRPr="00F03D3D" w14:paraId="32F0D68F" w14:textId="77777777" w:rsidTr="00A85448">
        <w:trPr>
          <w:jc w:val="center"/>
        </w:trPr>
        <w:tc>
          <w:tcPr>
            <w:tcW w:w="1319" w:type="dxa"/>
          </w:tcPr>
          <w:p w14:paraId="00738879" w14:textId="77777777" w:rsidR="00722B0A" w:rsidRPr="00F03D3D" w:rsidRDefault="00722B0A" w:rsidP="00A85448">
            <w:pPr>
              <w:pStyle w:val="Table"/>
              <w:widowControl w:val="0"/>
              <w:rPr>
                <w:rFonts w:cs="Arial"/>
                <w:b/>
                <w:szCs w:val="20"/>
              </w:rPr>
            </w:pPr>
            <w:r w:rsidRPr="00F03D3D">
              <w:rPr>
                <w:rFonts w:cs="Arial"/>
                <w:b/>
                <w:szCs w:val="20"/>
              </w:rPr>
              <w:lastRenderedPageBreak/>
              <w:t>30 minutes</w:t>
            </w:r>
          </w:p>
        </w:tc>
        <w:tc>
          <w:tcPr>
            <w:tcW w:w="2911" w:type="dxa"/>
          </w:tcPr>
          <w:p w14:paraId="6B47442D" w14:textId="77777777" w:rsidR="00722B0A" w:rsidRPr="00F03D3D" w:rsidRDefault="00722B0A" w:rsidP="00A85448">
            <w:pPr>
              <w:pStyle w:val="Table"/>
              <w:widowControl w:val="0"/>
              <w:rPr>
                <w:rFonts w:cs="Arial"/>
                <w:b/>
                <w:szCs w:val="20"/>
              </w:rPr>
            </w:pPr>
            <w:r w:rsidRPr="00F03D3D">
              <w:rPr>
                <w:rFonts w:cs="Arial"/>
                <w:b/>
                <w:szCs w:val="20"/>
              </w:rPr>
              <w:t>Introduction and Expert Participant’s Presentation on Core Function 1: Effective Pre-Primary Planning and Budgeting</w:t>
            </w:r>
          </w:p>
          <w:p w14:paraId="280F515C" w14:textId="77777777" w:rsidR="00722B0A" w:rsidRPr="00F03D3D" w:rsidRDefault="00722B0A" w:rsidP="00A85448">
            <w:pPr>
              <w:pStyle w:val="Table"/>
              <w:widowControl w:val="0"/>
              <w:rPr>
                <w:rFonts w:cs="Arial"/>
                <w:szCs w:val="20"/>
              </w:rPr>
            </w:pPr>
            <w:r w:rsidRPr="00F03D3D">
              <w:rPr>
                <w:rFonts w:cs="Arial"/>
                <w:szCs w:val="20"/>
              </w:rPr>
              <w:t>[</w:t>
            </w:r>
            <w:r w:rsidRPr="00F03D3D">
              <w:rPr>
                <w:rFonts w:cs="Arial"/>
                <w:szCs w:val="20"/>
                <w:lang w:val="en-US"/>
              </w:rPr>
              <w:t>These presentations are an optional activity. It is a way to highlight ongoing and planned work by ministries and others (e.g., NGOs) in the country related to each Core Function. May be omitted if expertise in one or more Core Functions is not available.]</w:t>
            </w:r>
          </w:p>
        </w:tc>
        <w:tc>
          <w:tcPr>
            <w:tcW w:w="3042" w:type="dxa"/>
          </w:tcPr>
          <w:p w14:paraId="6EB101B9"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refresh understanding of importance and potential roadblocks in this Core Function</w:t>
            </w:r>
          </w:p>
          <w:p w14:paraId="179C051B"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gain shared, practical understanding of the country’s efforts in this Core Function, from a fellow participant</w:t>
            </w:r>
          </w:p>
        </w:tc>
        <w:tc>
          <w:tcPr>
            <w:tcW w:w="1908" w:type="dxa"/>
          </w:tcPr>
          <w:p w14:paraId="577C89B1"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Invited participant with expertise/job responsibilities related to this Core Function</w:t>
            </w:r>
          </w:p>
        </w:tc>
        <w:tc>
          <w:tcPr>
            <w:tcW w:w="3780" w:type="dxa"/>
          </w:tcPr>
          <w:p w14:paraId="5FBB1D92"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Content:</w:t>
            </w:r>
          </w:p>
          <w:p w14:paraId="286A54D0"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Review of importance and goals for Core Function 1</w:t>
            </w:r>
          </w:p>
          <w:p w14:paraId="12448330"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Country’s current situation and </w:t>
            </w:r>
            <w:proofErr w:type="gramStart"/>
            <w:r w:rsidRPr="00F03D3D">
              <w:rPr>
                <w:rFonts w:cs="Arial"/>
                <w:szCs w:val="20"/>
              </w:rPr>
              <w:t>future plans</w:t>
            </w:r>
            <w:proofErr w:type="gramEnd"/>
            <w:r w:rsidRPr="00F03D3D">
              <w:rPr>
                <w:rFonts w:cs="Arial"/>
                <w:szCs w:val="20"/>
              </w:rPr>
              <w:t xml:space="preserve"> for this Core Function, with examples</w:t>
            </w:r>
          </w:p>
          <w:p w14:paraId="696970D2"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w:t>
            </w:r>
          </w:p>
          <w:p w14:paraId="0D1A24D3" w14:textId="424FE1C1" w:rsidR="00722B0A" w:rsidRPr="00F03D3D" w:rsidRDefault="00722B0A" w:rsidP="00A85448">
            <w:pPr>
              <w:pStyle w:val="tablebullet"/>
              <w:widowControl w:val="0"/>
              <w:ind w:left="216" w:hanging="216"/>
              <w:contextualSpacing w:val="0"/>
              <w:rPr>
                <w:rFonts w:cs="Arial"/>
                <w:szCs w:val="20"/>
              </w:rPr>
            </w:pPr>
            <w:r w:rsidRPr="00F03D3D">
              <w:rPr>
                <w:rFonts w:cs="Arial"/>
                <w:szCs w:val="20"/>
              </w:rPr>
              <w:t>Brief (5 minutes) facilitator presentation</w:t>
            </w:r>
          </w:p>
          <w:p w14:paraId="3F0361C8"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Participant presentation (slides optional)</w:t>
            </w:r>
          </w:p>
          <w:p w14:paraId="2D911C21" w14:textId="691C935D" w:rsidR="00722B0A" w:rsidRPr="00F03D3D" w:rsidRDefault="00722B0A" w:rsidP="00880B24">
            <w:pPr>
              <w:pStyle w:val="tablebullet"/>
              <w:widowControl w:val="0"/>
              <w:ind w:left="216" w:hanging="216"/>
              <w:contextualSpacing w:val="0"/>
              <w:rPr>
                <w:rFonts w:cs="Arial"/>
                <w:szCs w:val="20"/>
              </w:rPr>
            </w:pPr>
            <w:r w:rsidRPr="00F03D3D">
              <w:rPr>
                <w:rFonts w:cs="Arial"/>
                <w:szCs w:val="20"/>
              </w:rPr>
              <w:t>Questions and comments from other participants, if time</w:t>
            </w:r>
          </w:p>
        </w:tc>
      </w:tr>
      <w:tr w:rsidR="00722B0A" w:rsidRPr="00F03D3D" w14:paraId="0733D850" w14:textId="77777777" w:rsidTr="00A85448">
        <w:trPr>
          <w:jc w:val="center"/>
        </w:trPr>
        <w:tc>
          <w:tcPr>
            <w:tcW w:w="1319" w:type="dxa"/>
          </w:tcPr>
          <w:p w14:paraId="5C640B1B" w14:textId="77777777" w:rsidR="00722B0A" w:rsidRPr="00F03D3D" w:rsidRDefault="00722B0A" w:rsidP="00A85448">
            <w:pPr>
              <w:pStyle w:val="Table"/>
              <w:widowControl w:val="0"/>
              <w:rPr>
                <w:rFonts w:cs="Arial"/>
                <w:b/>
                <w:szCs w:val="20"/>
              </w:rPr>
            </w:pPr>
            <w:r w:rsidRPr="00F03D3D">
              <w:rPr>
                <w:rFonts w:cs="Arial"/>
                <w:b/>
                <w:szCs w:val="20"/>
              </w:rPr>
              <w:t>1 hour</w:t>
            </w:r>
          </w:p>
        </w:tc>
        <w:tc>
          <w:tcPr>
            <w:tcW w:w="2911" w:type="dxa"/>
          </w:tcPr>
          <w:p w14:paraId="050AFEE0" w14:textId="77777777" w:rsidR="00722B0A" w:rsidRPr="00F03D3D" w:rsidRDefault="00722B0A" w:rsidP="00A85448">
            <w:pPr>
              <w:pStyle w:val="Table"/>
              <w:widowControl w:val="0"/>
              <w:rPr>
                <w:rFonts w:cs="Arial"/>
                <w:b/>
                <w:szCs w:val="20"/>
              </w:rPr>
            </w:pPr>
            <w:r w:rsidRPr="00F03D3D">
              <w:rPr>
                <w:rFonts w:cs="Arial"/>
                <w:b/>
                <w:szCs w:val="20"/>
              </w:rPr>
              <w:t>Core Function 1: Effective Pre-Primary Planning and Budgeting: Team Discussion and Identification of Challenges Using the Analysis Tool</w:t>
            </w:r>
          </w:p>
        </w:tc>
        <w:tc>
          <w:tcPr>
            <w:tcW w:w="3042" w:type="dxa"/>
          </w:tcPr>
          <w:p w14:paraId="11E098B7"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gain shared, practical understanding of country’s strengths and challenges in Core Function 1</w:t>
            </w:r>
          </w:p>
        </w:tc>
        <w:tc>
          <w:tcPr>
            <w:tcW w:w="1908" w:type="dxa"/>
          </w:tcPr>
          <w:p w14:paraId="704F66F0"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Participants</w:t>
            </w:r>
          </w:p>
          <w:p w14:paraId="312D09D0"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Facilitator(s)</w:t>
            </w:r>
          </w:p>
        </w:tc>
        <w:tc>
          <w:tcPr>
            <w:tcW w:w="3780" w:type="dxa"/>
          </w:tcPr>
          <w:p w14:paraId="27DE3785"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Content:</w:t>
            </w:r>
          </w:p>
          <w:p w14:paraId="1304C3AF"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Core Function 1 key goals and measures of progress</w:t>
            </w:r>
          </w:p>
          <w:p w14:paraId="38D3C64C"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3</w:t>
            </w:r>
            <w:r w:rsidRPr="00F03D3D">
              <w:rPr>
                <w:rFonts w:cs="Arial"/>
                <w:b/>
                <w:szCs w:val="20"/>
              </w:rPr>
              <w:t>):</w:t>
            </w:r>
          </w:p>
          <w:p w14:paraId="2F6B3484" w14:textId="77777777" w:rsidR="00722B0A" w:rsidRPr="00F03D3D" w:rsidRDefault="00722B0A" w:rsidP="00722B0A">
            <w:pPr>
              <w:pStyle w:val="tablebullet"/>
              <w:widowControl w:val="0"/>
              <w:numPr>
                <w:ilvl w:val="0"/>
                <w:numId w:val="17"/>
              </w:numPr>
              <w:ind w:left="144" w:hanging="144"/>
              <w:contextualSpacing w:val="0"/>
              <w:rPr>
                <w:rFonts w:cs="Arial"/>
                <w:b/>
                <w:szCs w:val="20"/>
              </w:rPr>
            </w:pPr>
            <w:r w:rsidRPr="00F03D3D">
              <w:rPr>
                <w:rFonts w:cs="Arial"/>
                <w:szCs w:val="20"/>
              </w:rPr>
              <w:t>Brief orientation by facilitator</w:t>
            </w:r>
            <w:r w:rsidRPr="00F03D3D">
              <w:rPr>
                <w:rFonts w:cs="Arial"/>
                <w:szCs w:val="20"/>
              </w:rPr>
              <w:br/>
            </w:r>
            <w:r w:rsidRPr="00F03D3D">
              <w:rPr>
                <w:rFonts w:cs="Arial"/>
                <w:szCs w:val="20"/>
                <w:lang w:val="en-US"/>
              </w:rPr>
              <w:t xml:space="preserve">[Note that if you decide to shorten the Day 1 introductory presentation about the framework and tool, some of the conceptual framework information </w:t>
            </w:r>
            <w:r w:rsidRPr="00F03D3D">
              <w:rPr>
                <w:rFonts w:cs="Arial"/>
                <w:szCs w:val="20"/>
                <w:lang w:val="en-US"/>
              </w:rPr>
              <w:lastRenderedPageBreak/>
              <w:t>may be included here instead (for Core Function 1)]</w:t>
            </w:r>
          </w:p>
          <w:p w14:paraId="3ECA7CCD" w14:textId="77777777" w:rsidR="00722B0A" w:rsidRPr="00F03D3D" w:rsidRDefault="00722B0A" w:rsidP="00722B0A">
            <w:pPr>
              <w:pStyle w:val="tablebullet"/>
              <w:widowControl w:val="0"/>
              <w:numPr>
                <w:ilvl w:val="0"/>
                <w:numId w:val="17"/>
              </w:numPr>
              <w:ind w:left="144" w:hanging="144"/>
              <w:contextualSpacing w:val="0"/>
              <w:rPr>
                <w:rFonts w:cs="Arial"/>
                <w:szCs w:val="20"/>
              </w:rPr>
            </w:pPr>
            <w:r w:rsidRPr="00F03D3D">
              <w:rPr>
                <w:rFonts w:cs="Arial"/>
                <w:szCs w:val="20"/>
              </w:rPr>
              <w:t xml:space="preserve">Small group discussion of questions and measures of progress </w:t>
            </w:r>
          </w:p>
          <w:p w14:paraId="4011D562" w14:textId="1C57C1ED" w:rsidR="00722B0A" w:rsidRPr="00F03D3D" w:rsidRDefault="00722B0A" w:rsidP="00DC40D6">
            <w:pPr>
              <w:pStyle w:val="tablebullet"/>
              <w:widowControl w:val="0"/>
              <w:ind w:left="144" w:hanging="144"/>
              <w:contextualSpacing w:val="0"/>
              <w:rPr>
                <w:rFonts w:cs="Arial"/>
                <w:szCs w:val="20"/>
              </w:rPr>
            </w:pPr>
            <w:r w:rsidRPr="00F03D3D">
              <w:rPr>
                <w:rFonts w:cs="Arial"/>
                <w:szCs w:val="20"/>
              </w:rPr>
              <w:t>Each small group identifies key priority challenges</w:t>
            </w:r>
          </w:p>
        </w:tc>
      </w:tr>
      <w:tr w:rsidR="00722B0A" w:rsidRPr="00F03D3D" w14:paraId="1D2AEC03" w14:textId="77777777" w:rsidTr="00A85448">
        <w:trPr>
          <w:jc w:val="center"/>
        </w:trPr>
        <w:tc>
          <w:tcPr>
            <w:tcW w:w="1319" w:type="dxa"/>
          </w:tcPr>
          <w:p w14:paraId="6AFE2204" w14:textId="77777777" w:rsidR="00722B0A" w:rsidRPr="00F03D3D" w:rsidRDefault="00722B0A" w:rsidP="00A85448">
            <w:pPr>
              <w:pStyle w:val="Table"/>
              <w:widowControl w:val="0"/>
              <w:rPr>
                <w:rFonts w:cs="Arial"/>
                <w:b/>
                <w:szCs w:val="20"/>
              </w:rPr>
            </w:pPr>
            <w:r w:rsidRPr="00F03D3D">
              <w:rPr>
                <w:rFonts w:cs="Arial"/>
                <w:b/>
                <w:szCs w:val="20"/>
              </w:rPr>
              <w:lastRenderedPageBreak/>
              <w:t>1 hour</w:t>
            </w:r>
          </w:p>
          <w:p w14:paraId="326BF30F" w14:textId="77777777" w:rsidR="00722B0A" w:rsidRPr="00F03D3D" w:rsidRDefault="00722B0A" w:rsidP="00A85448">
            <w:pPr>
              <w:pStyle w:val="Table"/>
              <w:widowControl w:val="0"/>
              <w:rPr>
                <w:rFonts w:cs="Arial"/>
                <w:b/>
                <w:szCs w:val="20"/>
              </w:rPr>
            </w:pPr>
          </w:p>
        </w:tc>
        <w:tc>
          <w:tcPr>
            <w:tcW w:w="2911" w:type="dxa"/>
          </w:tcPr>
          <w:p w14:paraId="725846CF" w14:textId="77777777" w:rsidR="00722B0A" w:rsidRPr="00F03D3D" w:rsidRDefault="00722B0A" w:rsidP="00A85448">
            <w:pPr>
              <w:pStyle w:val="Table"/>
              <w:widowControl w:val="0"/>
              <w:rPr>
                <w:rFonts w:cs="Arial"/>
                <w:b/>
                <w:szCs w:val="20"/>
              </w:rPr>
            </w:pPr>
            <w:r w:rsidRPr="00F03D3D">
              <w:rPr>
                <w:rFonts w:cs="Arial"/>
                <w:b/>
                <w:szCs w:val="20"/>
              </w:rPr>
              <w:t xml:space="preserve">Core Function 1 (Planning and Budgeting): </w:t>
            </w:r>
          </w:p>
          <w:p w14:paraId="3FA17487" w14:textId="77777777" w:rsidR="00722B0A" w:rsidRPr="00F03D3D" w:rsidRDefault="00722B0A" w:rsidP="00A85448">
            <w:pPr>
              <w:pStyle w:val="Table"/>
              <w:widowControl w:val="0"/>
              <w:rPr>
                <w:rFonts w:cs="Arial"/>
                <w:b/>
                <w:szCs w:val="20"/>
              </w:rPr>
            </w:pPr>
            <w:r w:rsidRPr="00F03D3D">
              <w:rPr>
                <w:rFonts w:cs="Arial"/>
                <w:b/>
                <w:szCs w:val="20"/>
              </w:rPr>
              <w:t>Plenary Discussion and Summary of Challenges</w:t>
            </w:r>
          </w:p>
        </w:tc>
        <w:tc>
          <w:tcPr>
            <w:tcW w:w="3042" w:type="dxa"/>
          </w:tcPr>
          <w:p w14:paraId="3000264D"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arrive at consensus on major challenges in this Core Function that will need to be addressed as priorities</w:t>
            </w:r>
          </w:p>
          <w:p w14:paraId="10CA27D9" w14:textId="77777777" w:rsidR="00722B0A" w:rsidRPr="00F03D3D" w:rsidRDefault="00722B0A" w:rsidP="00A85448">
            <w:pPr>
              <w:pStyle w:val="tablebullet"/>
              <w:widowControl w:val="0"/>
              <w:numPr>
                <w:ilvl w:val="0"/>
                <w:numId w:val="0"/>
              </w:numPr>
              <w:ind w:left="250"/>
              <w:contextualSpacing w:val="0"/>
              <w:rPr>
                <w:rFonts w:cs="Arial"/>
                <w:szCs w:val="20"/>
              </w:rPr>
            </w:pPr>
          </w:p>
        </w:tc>
        <w:tc>
          <w:tcPr>
            <w:tcW w:w="1908" w:type="dxa"/>
          </w:tcPr>
          <w:p w14:paraId="36677B70"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Facilitator(s)</w:t>
            </w:r>
          </w:p>
          <w:p w14:paraId="3AF735BB"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Whole group (plenary)</w:t>
            </w:r>
          </w:p>
        </w:tc>
        <w:tc>
          <w:tcPr>
            <w:tcW w:w="3780" w:type="dxa"/>
          </w:tcPr>
          <w:p w14:paraId="38D509B2"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Content:</w:t>
            </w:r>
          </w:p>
          <w:p w14:paraId="5FE1C56F" w14:textId="77777777" w:rsidR="00722B0A" w:rsidRPr="00F03D3D" w:rsidRDefault="00722B0A" w:rsidP="00722B0A">
            <w:pPr>
              <w:pStyle w:val="tablebullet"/>
              <w:widowControl w:val="0"/>
              <w:numPr>
                <w:ilvl w:val="0"/>
                <w:numId w:val="18"/>
              </w:numPr>
              <w:ind w:left="216" w:hanging="216"/>
              <w:contextualSpacing w:val="0"/>
              <w:rPr>
                <w:rFonts w:cs="Arial"/>
                <w:b/>
                <w:szCs w:val="20"/>
              </w:rPr>
            </w:pPr>
            <w:r w:rsidRPr="00F03D3D">
              <w:rPr>
                <w:rFonts w:cs="Arial"/>
                <w:szCs w:val="20"/>
              </w:rPr>
              <w:t>Core Function 1 priority challenges</w:t>
            </w:r>
          </w:p>
          <w:p w14:paraId="73601002" w14:textId="77777777" w:rsidR="00722B0A" w:rsidRPr="00F03D3D" w:rsidRDefault="00722B0A" w:rsidP="00A85448">
            <w:pPr>
              <w:pStyle w:val="tablebullet"/>
              <w:widowControl w:val="0"/>
              <w:numPr>
                <w:ilvl w:val="0"/>
                <w:numId w:val="0"/>
              </w:numPr>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5</w:t>
            </w:r>
            <w:r w:rsidRPr="00F03D3D">
              <w:rPr>
                <w:rFonts w:cs="Arial"/>
                <w:b/>
                <w:szCs w:val="20"/>
              </w:rPr>
              <w:t>):</w:t>
            </w:r>
          </w:p>
          <w:p w14:paraId="47531104"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Facilitator introduction and guidance of discussion</w:t>
            </w:r>
          </w:p>
          <w:p w14:paraId="58C09CB2"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Input from each team on their identified Core Function 1 challenges</w:t>
            </w:r>
          </w:p>
          <w:p w14:paraId="7048351F"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Facilitator integration and summary of priorities</w:t>
            </w:r>
          </w:p>
        </w:tc>
      </w:tr>
      <w:tr w:rsidR="00722B0A" w:rsidRPr="00F03D3D" w14:paraId="6C600D50" w14:textId="77777777" w:rsidTr="00A85448">
        <w:trPr>
          <w:jc w:val="center"/>
        </w:trPr>
        <w:tc>
          <w:tcPr>
            <w:tcW w:w="1319" w:type="dxa"/>
          </w:tcPr>
          <w:p w14:paraId="12ACEB69" w14:textId="77777777" w:rsidR="00722B0A" w:rsidRPr="00F03D3D" w:rsidRDefault="00722B0A" w:rsidP="00A85448">
            <w:pPr>
              <w:pStyle w:val="Table"/>
              <w:widowControl w:val="0"/>
              <w:rPr>
                <w:rFonts w:cs="Arial"/>
                <w:b/>
                <w:szCs w:val="20"/>
              </w:rPr>
            </w:pPr>
            <w:r w:rsidRPr="00F03D3D">
              <w:rPr>
                <w:rFonts w:cs="Arial"/>
                <w:b/>
                <w:szCs w:val="20"/>
              </w:rPr>
              <w:t>30 minutes</w:t>
            </w:r>
          </w:p>
        </w:tc>
        <w:tc>
          <w:tcPr>
            <w:tcW w:w="2911" w:type="dxa"/>
          </w:tcPr>
          <w:p w14:paraId="0ECFD717" w14:textId="77777777" w:rsidR="00722B0A" w:rsidRPr="00F03D3D" w:rsidRDefault="00722B0A" w:rsidP="00A85448">
            <w:pPr>
              <w:pStyle w:val="Table"/>
              <w:widowControl w:val="0"/>
              <w:rPr>
                <w:rFonts w:cs="Arial"/>
                <w:b/>
                <w:szCs w:val="20"/>
              </w:rPr>
            </w:pPr>
            <w:r w:rsidRPr="00F03D3D">
              <w:rPr>
                <w:rFonts w:cs="Arial"/>
                <w:b/>
                <w:szCs w:val="20"/>
              </w:rPr>
              <w:t>Wrap-Up</w:t>
            </w:r>
          </w:p>
          <w:p w14:paraId="567B4CD2" w14:textId="77777777" w:rsidR="00722B0A" w:rsidRPr="00F03D3D" w:rsidRDefault="00722B0A" w:rsidP="00A85448">
            <w:pPr>
              <w:pStyle w:val="Table"/>
              <w:widowControl w:val="0"/>
              <w:rPr>
                <w:rFonts w:cs="Arial"/>
                <w:szCs w:val="20"/>
              </w:rPr>
            </w:pPr>
            <w:r w:rsidRPr="00F03D3D">
              <w:rPr>
                <w:rFonts w:cs="Arial"/>
                <w:szCs w:val="20"/>
              </w:rPr>
              <w:t>[</w:t>
            </w:r>
            <w:r w:rsidRPr="00F03D3D">
              <w:rPr>
                <w:rFonts w:cs="Arial"/>
                <w:szCs w:val="20"/>
                <w:lang w:val="en-US"/>
              </w:rPr>
              <w:t>Depending on length of Day 1 schedule, can work on Core Function 2, but only if it can be completed before the end of the day.]</w:t>
            </w:r>
          </w:p>
        </w:tc>
        <w:tc>
          <w:tcPr>
            <w:tcW w:w="3042" w:type="dxa"/>
          </w:tcPr>
          <w:p w14:paraId="533EE85C" w14:textId="77777777" w:rsidR="00722B0A" w:rsidRPr="00F03D3D" w:rsidRDefault="00722B0A" w:rsidP="00A85448">
            <w:pPr>
              <w:pStyle w:val="tablebullet"/>
              <w:widowControl w:val="0"/>
              <w:ind w:left="250" w:hanging="250"/>
              <w:contextualSpacing w:val="0"/>
              <w:rPr>
                <w:rFonts w:cs="Arial"/>
                <w:szCs w:val="20"/>
              </w:rPr>
            </w:pPr>
            <w:r w:rsidRPr="00F03D3D">
              <w:rPr>
                <w:rFonts w:cs="Arial"/>
                <w:szCs w:val="20"/>
              </w:rPr>
              <w:t>Participants reflect on Day 1 accomplishments</w:t>
            </w:r>
          </w:p>
          <w:p w14:paraId="2F64E39F" w14:textId="77777777" w:rsidR="00722B0A" w:rsidRPr="00F03D3D" w:rsidRDefault="00722B0A" w:rsidP="00A85448">
            <w:pPr>
              <w:pStyle w:val="tablebullet"/>
              <w:widowControl w:val="0"/>
              <w:ind w:left="250" w:hanging="250"/>
              <w:contextualSpacing w:val="0"/>
              <w:rPr>
                <w:rFonts w:cs="Arial"/>
                <w:szCs w:val="20"/>
              </w:rPr>
            </w:pPr>
            <w:r w:rsidRPr="00F03D3D">
              <w:rPr>
                <w:rFonts w:cs="Arial"/>
                <w:szCs w:val="20"/>
              </w:rPr>
              <w:t>Participants preview work ahead</w:t>
            </w:r>
          </w:p>
        </w:tc>
        <w:tc>
          <w:tcPr>
            <w:tcW w:w="1908" w:type="dxa"/>
          </w:tcPr>
          <w:p w14:paraId="4C7D0834"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 xml:space="preserve">Facilitator(s) in plenary </w:t>
            </w:r>
          </w:p>
        </w:tc>
        <w:tc>
          <w:tcPr>
            <w:tcW w:w="3780" w:type="dxa"/>
          </w:tcPr>
          <w:p w14:paraId="73B08AA1"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Summary of Day 1</w:t>
            </w:r>
          </w:p>
          <w:p w14:paraId="56C3373A"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Reflections/feedback</w:t>
            </w:r>
          </w:p>
          <w:p w14:paraId="1A2A85E9"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Preview of Day 2</w:t>
            </w:r>
          </w:p>
        </w:tc>
      </w:tr>
    </w:tbl>
    <w:p w14:paraId="5CAAE139" w14:textId="77777777" w:rsidR="00722B0A" w:rsidRPr="00F03D3D" w:rsidRDefault="00722B0A" w:rsidP="00722B0A">
      <w:pPr>
        <w:pStyle w:val="BodyText1"/>
        <w:rPr>
          <w:rFonts w:cs="Arial"/>
        </w:rPr>
      </w:pPr>
    </w:p>
    <w:tbl>
      <w:tblPr>
        <w:tblW w:w="1296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188"/>
        <w:gridCol w:w="3042"/>
        <w:gridCol w:w="2988"/>
        <w:gridCol w:w="1872"/>
        <w:gridCol w:w="3870"/>
      </w:tblGrid>
      <w:tr w:rsidR="00722B0A" w:rsidRPr="00F03D3D" w14:paraId="1CC8A389" w14:textId="77777777" w:rsidTr="00A85448">
        <w:trPr>
          <w:tblHeader/>
          <w:jc w:val="center"/>
        </w:trPr>
        <w:tc>
          <w:tcPr>
            <w:tcW w:w="1188" w:type="dxa"/>
            <w:shd w:val="clear" w:color="auto" w:fill="C5E0B3"/>
          </w:tcPr>
          <w:p w14:paraId="228F40CB"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sz w:val="20"/>
                <w:szCs w:val="20"/>
                <w:lang w:val="en-GB"/>
              </w:rPr>
              <w:br w:type="page"/>
            </w:r>
            <w:r w:rsidRPr="00F03D3D">
              <w:rPr>
                <w:rFonts w:ascii="Arial" w:hAnsi="Arial" w:cs="Arial"/>
                <w:b/>
                <w:sz w:val="20"/>
                <w:szCs w:val="20"/>
                <w:lang w:val="en-GB"/>
              </w:rPr>
              <w:t>Day 2</w:t>
            </w:r>
          </w:p>
        </w:tc>
        <w:tc>
          <w:tcPr>
            <w:tcW w:w="3042" w:type="dxa"/>
            <w:shd w:val="clear" w:color="auto" w:fill="C5E0B3"/>
          </w:tcPr>
          <w:p w14:paraId="6CB5739A"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Sessions</w:t>
            </w:r>
          </w:p>
        </w:tc>
        <w:tc>
          <w:tcPr>
            <w:tcW w:w="2988" w:type="dxa"/>
            <w:shd w:val="clear" w:color="auto" w:fill="C5E0B3"/>
          </w:tcPr>
          <w:p w14:paraId="0820BC35"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Session Outcomes</w:t>
            </w:r>
          </w:p>
        </w:tc>
        <w:tc>
          <w:tcPr>
            <w:tcW w:w="1872" w:type="dxa"/>
            <w:shd w:val="clear" w:color="auto" w:fill="C5E0B3"/>
          </w:tcPr>
          <w:p w14:paraId="6AE0E809"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Who</w:t>
            </w:r>
          </w:p>
        </w:tc>
        <w:tc>
          <w:tcPr>
            <w:tcW w:w="3870" w:type="dxa"/>
            <w:shd w:val="clear" w:color="auto" w:fill="C5E0B3"/>
          </w:tcPr>
          <w:p w14:paraId="5132969B"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Content, Activities, Methods and Materials</w:t>
            </w:r>
          </w:p>
        </w:tc>
      </w:tr>
      <w:tr w:rsidR="00722B0A" w:rsidRPr="00F03D3D" w14:paraId="40E4FF6B" w14:textId="77777777" w:rsidTr="00A85448">
        <w:trPr>
          <w:jc w:val="center"/>
        </w:trPr>
        <w:tc>
          <w:tcPr>
            <w:tcW w:w="1188" w:type="dxa"/>
          </w:tcPr>
          <w:p w14:paraId="58366F79" w14:textId="77777777" w:rsidR="00722B0A" w:rsidRPr="00F03D3D" w:rsidRDefault="00722B0A" w:rsidP="00A85448">
            <w:pPr>
              <w:pStyle w:val="Table"/>
              <w:widowControl w:val="0"/>
              <w:rPr>
                <w:rFonts w:cs="Arial"/>
                <w:b/>
                <w:szCs w:val="20"/>
              </w:rPr>
            </w:pPr>
            <w:r w:rsidRPr="00F03D3D">
              <w:rPr>
                <w:rFonts w:cs="Arial"/>
                <w:b/>
                <w:szCs w:val="20"/>
              </w:rPr>
              <w:t>15 minutes</w:t>
            </w:r>
          </w:p>
        </w:tc>
        <w:tc>
          <w:tcPr>
            <w:tcW w:w="3042" w:type="dxa"/>
          </w:tcPr>
          <w:p w14:paraId="3B5F5158" w14:textId="77777777" w:rsidR="00722B0A" w:rsidRPr="00F03D3D" w:rsidRDefault="00722B0A" w:rsidP="00A85448">
            <w:pPr>
              <w:pStyle w:val="Table"/>
              <w:widowControl w:val="0"/>
              <w:rPr>
                <w:rFonts w:cs="Arial"/>
                <w:b/>
                <w:szCs w:val="20"/>
              </w:rPr>
            </w:pPr>
            <w:r w:rsidRPr="00F03D3D">
              <w:rPr>
                <w:rFonts w:cs="Arial"/>
                <w:b/>
                <w:szCs w:val="20"/>
              </w:rPr>
              <w:t>Opening</w:t>
            </w:r>
          </w:p>
        </w:tc>
        <w:tc>
          <w:tcPr>
            <w:tcW w:w="2988" w:type="dxa"/>
          </w:tcPr>
          <w:p w14:paraId="52C07562"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Facilitators address questions and issues remaining from Day 1</w:t>
            </w:r>
          </w:p>
          <w:p w14:paraId="3C641754"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Facilitators outline major activities of Day 2</w:t>
            </w:r>
          </w:p>
        </w:tc>
        <w:tc>
          <w:tcPr>
            <w:tcW w:w="1872" w:type="dxa"/>
          </w:tcPr>
          <w:p w14:paraId="66DFCC7A"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Facilitator(s) in plenary</w:t>
            </w:r>
          </w:p>
        </w:tc>
        <w:tc>
          <w:tcPr>
            <w:tcW w:w="3870" w:type="dxa"/>
          </w:tcPr>
          <w:p w14:paraId="32B451CB"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Overnight reflections</w:t>
            </w:r>
          </w:p>
          <w:p w14:paraId="4AB29AAF"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Preview Day 2 Agenda</w:t>
            </w:r>
          </w:p>
        </w:tc>
      </w:tr>
      <w:tr w:rsidR="00722B0A" w:rsidRPr="00F03D3D" w14:paraId="319AE918" w14:textId="77777777" w:rsidTr="00A85448">
        <w:trPr>
          <w:jc w:val="center"/>
        </w:trPr>
        <w:tc>
          <w:tcPr>
            <w:tcW w:w="1188" w:type="dxa"/>
          </w:tcPr>
          <w:p w14:paraId="2C278F87" w14:textId="77777777" w:rsidR="00722B0A" w:rsidRPr="00F03D3D" w:rsidRDefault="00722B0A" w:rsidP="00A85448">
            <w:pPr>
              <w:pStyle w:val="Table"/>
              <w:widowControl w:val="0"/>
              <w:rPr>
                <w:rFonts w:cs="Arial"/>
                <w:b/>
                <w:szCs w:val="20"/>
              </w:rPr>
            </w:pPr>
            <w:r w:rsidRPr="00F03D3D">
              <w:rPr>
                <w:rFonts w:cs="Arial"/>
                <w:b/>
                <w:szCs w:val="20"/>
              </w:rPr>
              <w:t xml:space="preserve">30-45 </w:t>
            </w:r>
            <w:r w:rsidRPr="00F03D3D">
              <w:rPr>
                <w:rFonts w:cs="Arial"/>
                <w:b/>
                <w:szCs w:val="20"/>
              </w:rPr>
              <w:lastRenderedPageBreak/>
              <w:t>minutes</w:t>
            </w:r>
          </w:p>
        </w:tc>
        <w:tc>
          <w:tcPr>
            <w:tcW w:w="3042" w:type="dxa"/>
          </w:tcPr>
          <w:p w14:paraId="04B9F7DA" w14:textId="77777777" w:rsidR="00722B0A" w:rsidRPr="00F03D3D" w:rsidRDefault="00722B0A" w:rsidP="00A85448">
            <w:pPr>
              <w:pStyle w:val="Table"/>
              <w:widowControl w:val="0"/>
              <w:rPr>
                <w:rFonts w:cs="Arial"/>
                <w:b/>
                <w:szCs w:val="20"/>
              </w:rPr>
            </w:pPr>
            <w:r w:rsidRPr="00F03D3D">
              <w:rPr>
                <w:rFonts w:cs="Arial"/>
                <w:b/>
                <w:szCs w:val="20"/>
              </w:rPr>
              <w:lastRenderedPageBreak/>
              <w:t xml:space="preserve">Introduction and Expert </w:t>
            </w:r>
            <w:r w:rsidRPr="00F03D3D">
              <w:rPr>
                <w:rFonts w:cs="Arial"/>
                <w:b/>
                <w:szCs w:val="20"/>
              </w:rPr>
              <w:lastRenderedPageBreak/>
              <w:t xml:space="preserve">Participants’ presentations on Core Function 2 (Curriculum Development and Implementation) and Core Function 3 (Workforce Development) </w:t>
            </w:r>
            <w:r w:rsidRPr="00F03D3D">
              <w:rPr>
                <w:rFonts w:cs="Arial"/>
                <w:szCs w:val="20"/>
              </w:rPr>
              <w:t>(15 minutes each)</w:t>
            </w:r>
          </w:p>
        </w:tc>
        <w:tc>
          <w:tcPr>
            <w:tcW w:w="2988" w:type="dxa"/>
          </w:tcPr>
          <w:p w14:paraId="6D661672"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lastRenderedPageBreak/>
              <w:t xml:space="preserve">Participants refresh </w:t>
            </w:r>
            <w:r w:rsidRPr="00F03D3D">
              <w:rPr>
                <w:rFonts w:cs="Arial"/>
                <w:szCs w:val="20"/>
              </w:rPr>
              <w:lastRenderedPageBreak/>
              <w:t>understanding of importance and potential roadblocks in these Core Functions</w:t>
            </w:r>
          </w:p>
          <w:p w14:paraId="007812B9"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gain shared, practical understanding of country’s efforts in these Core Functions, from fellow participants</w:t>
            </w:r>
          </w:p>
        </w:tc>
        <w:tc>
          <w:tcPr>
            <w:tcW w:w="1872" w:type="dxa"/>
          </w:tcPr>
          <w:p w14:paraId="1972E7B3"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lastRenderedPageBreak/>
              <w:t>Facilitator</w:t>
            </w:r>
          </w:p>
          <w:p w14:paraId="682F831C"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lastRenderedPageBreak/>
              <w:t>Invited participants with expertise/job responsibilities related to each of these Core Functions</w:t>
            </w:r>
          </w:p>
        </w:tc>
        <w:tc>
          <w:tcPr>
            <w:tcW w:w="3870" w:type="dxa"/>
          </w:tcPr>
          <w:p w14:paraId="01C5C0A6"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lastRenderedPageBreak/>
              <w:t>Content:</w:t>
            </w:r>
          </w:p>
          <w:p w14:paraId="1A7C58A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lastRenderedPageBreak/>
              <w:t>Review of importance and goals for Core Functions 2 and 3</w:t>
            </w:r>
            <w:r w:rsidRPr="00F03D3D">
              <w:rPr>
                <w:rFonts w:cs="Arial"/>
                <w:szCs w:val="20"/>
              </w:rPr>
              <w:br/>
              <w:t>[</w:t>
            </w:r>
            <w:r w:rsidRPr="00F03D3D">
              <w:rPr>
                <w:rFonts w:cs="Arial"/>
                <w:szCs w:val="20"/>
                <w:lang w:val="en-US"/>
              </w:rPr>
              <w:t>This may be longer if the Day 1 facilitator presentation on the Conceptual Framework was brief]</w:t>
            </w:r>
          </w:p>
          <w:p w14:paraId="2F61C8ED"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Country’s current situation and </w:t>
            </w:r>
            <w:proofErr w:type="gramStart"/>
            <w:r w:rsidRPr="00F03D3D">
              <w:rPr>
                <w:rFonts w:cs="Arial"/>
                <w:szCs w:val="20"/>
              </w:rPr>
              <w:t>future plans</w:t>
            </w:r>
            <w:proofErr w:type="gramEnd"/>
            <w:r w:rsidRPr="00F03D3D">
              <w:rPr>
                <w:rFonts w:cs="Arial"/>
                <w:szCs w:val="20"/>
              </w:rPr>
              <w:t xml:space="preserve"> for each of these Core Functions, with examples</w:t>
            </w:r>
          </w:p>
          <w:p w14:paraId="5565F6CD"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w:t>
            </w:r>
          </w:p>
          <w:p w14:paraId="43B9F3FC"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Brief (5 minutes) orientation/review of Core Functions 2 and 3</w:t>
            </w:r>
          </w:p>
          <w:p w14:paraId="4FD1D866"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Presentations from 2 expert participants (no more than 15 minutes each, including questions, slides optional)</w:t>
            </w:r>
          </w:p>
          <w:p w14:paraId="6018C719" w14:textId="1C106FB6" w:rsidR="00722B0A" w:rsidRPr="00F03D3D" w:rsidRDefault="00722B0A" w:rsidP="00DC40D6">
            <w:pPr>
              <w:pStyle w:val="tablebullet"/>
              <w:widowControl w:val="0"/>
              <w:ind w:left="216" w:hanging="216"/>
              <w:contextualSpacing w:val="0"/>
              <w:rPr>
                <w:rFonts w:cs="Arial"/>
                <w:szCs w:val="20"/>
              </w:rPr>
            </w:pPr>
            <w:r w:rsidRPr="00F03D3D">
              <w:rPr>
                <w:rFonts w:cs="Arial"/>
                <w:szCs w:val="20"/>
              </w:rPr>
              <w:t>Questions and comments from other participants if time</w:t>
            </w:r>
          </w:p>
        </w:tc>
      </w:tr>
      <w:tr w:rsidR="00722B0A" w:rsidRPr="00F03D3D" w14:paraId="727B8C54" w14:textId="77777777" w:rsidTr="00A85448">
        <w:trPr>
          <w:jc w:val="center"/>
        </w:trPr>
        <w:tc>
          <w:tcPr>
            <w:tcW w:w="1188" w:type="dxa"/>
          </w:tcPr>
          <w:p w14:paraId="1EECFD7C" w14:textId="77777777" w:rsidR="00722B0A" w:rsidRPr="00F03D3D" w:rsidRDefault="00722B0A" w:rsidP="00A85448">
            <w:pPr>
              <w:pStyle w:val="Table"/>
              <w:widowControl w:val="0"/>
              <w:rPr>
                <w:rFonts w:cs="Arial"/>
                <w:b/>
                <w:szCs w:val="20"/>
              </w:rPr>
            </w:pPr>
            <w:r w:rsidRPr="00F03D3D">
              <w:rPr>
                <w:rFonts w:cs="Arial"/>
                <w:b/>
                <w:szCs w:val="20"/>
              </w:rPr>
              <w:lastRenderedPageBreak/>
              <w:t>1 hour</w:t>
            </w:r>
          </w:p>
        </w:tc>
        <w:tc>
          <w:tcPr>
            <w:tcW w:w="3042" w:type="dxa"/>
          </w:tcPr>
          <w:p w14:paraId="04C547A1" w14:textId="77777777" w:rsidR="00722B0A" w:rsidRPr="00F03D3D" w:rsidRDefault="00722B0A" w:rsidP="00A85448">
            <w:pPr>
              <w:pStyle w:val="Table"/>
              <w:widowControl w:val="0"/>
              <w:rPr>
                <w:rFonts w:cs="Arial"/>
                <w:b/>
                <w:szCs w:val="20"/>
              </w:rPr>
            </w:pPr>
            <w:r w:rsidRPr="00F03D3D">
              <w:rPr>
                <w:rFonts w:cs="Arial"/>
                <w:b/>
                <w:szCs w:val="20"/>
              </w:rPr>
              <w:t xml:space="preserve">Core Function 2 (Curriculum) and Core Function 3 (Workforce Development): </w:t>
            </w:r>
          </w:p>
          <w:p w14:paraId="1F59AD34" w14:textId="77777777" w:rsidR="00722B0A" w:rsidRPr="00F03D3D" w:rsidRDefault="00722B0A" w:rsidP="00A85448">
            <w:pPr>
              <w:pStyle w:val="Table"/>
              <w:widowControl w:val="0"/>
              <w:rPr>
                <w:rFonts w:cs="Arial"/>
                <w:b/>
                <w:szCs w:val="20"/>
              </w:rPr>
            </w:pPr>
            <w:r w:rsidRPr="00F03D3D">
              <w:rPr>
                <w:rFonts w:cs="Arial"/>
                <w:b/>
                <w:szCs w:val="20"/>
              </w:rPr>
              <w:t xml:space="preserve">Team Discussion and Identification of Challenges using Tool </w:t>
            </w:r>
          </w:p>
        </w:tc>
        <w:tc>
          <w:tcPr>
            <w:tcW w:w="2988" w:type="dxa"/>
          </w:tcPr>
          <w:p w14:paraId="4E5662D4"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gain shared, practical understanding of country’s strengths and challenges in Core Functions 2 and 3</w:t>
            </w:r>
          </w:p>
        </w:tc>
        <w:tc>
          <w:tcPr>
            <w:tcW w:w="1872" w:type="dxa"/>
          </w:tcPr>
          <w:p w14:paraId="631A4F08"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Participants</w:t>
            </w:r>
          </w:p>
          <w:p w14:paraId="0356D4F4" w14:textId="77777777" w:rsidR="00722B0A" w:rsidRPr="00F03D3D" w:rsidRDefault="00722B0A" w:rsidP="00A85448">
            <w:pPr>
              <w:pStyle w:val="tablebullet"/>
              <w:widowControl w:val="0"/>
              <w:numPr>
                <w:ilvl w:val="0"/>
                <w:numId w:val="0"/>
              </w:numPr>
              <w:contextualSpacing w:val="0"/>
              <w:rPr>
                <w:rFonts w:cs="Arial"/>
                <w:szCs w:val="20"/>
              </w:rPr>
            </w:pPr>
            <w:r w:rsidRPr="00F03D3D">
              <w:rPr>
                <w:rFonts w:cs="Arial"/>
                <w:szCs w:val="20"/>
              </w:rPr>
              <w:t>Facilitator(s)</w:t>
            </w:r>
          </w:p>
        </w:tc>
        <w:tc>
          <w:tcPr>
            <w:tcW w:w="3870" w:type="dxa"/>
          </w:tcPr>
          <w:p w14:paraId="35344F76"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32D92BE6"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Assessment of Core Functions 2 and 3: Key goals and measures of progress</w:t>
            </w:r>
          </w:p>
          <w:p w14:paraId="5075DBB6"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3</w:t>
            </w:r>
            <w:r w:rsidRPr="00F03D3D">
              <w:rPr>
                <w:rFonts w:cs="Arial"/>
                <w:b/>
                <w:szCs w:val="20"/>
              </w:rPr>
              <w:t>):</w:t>
            </w:r>
          </w:p>
          <w:p w14:paraId="547AC80E"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Brief refresher on tool by facilitator as needed</w:t>
            </w:r>
          </w:p>
          <w:p w14:paraId="0559B35B"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Team/small group work on Analysis Tool questions for Core Function 2 and Core Function 3 (different teams for each Core Function)</w:t>
            </w:r>
          </w:p>
          <w:p w14:paraId="5D425D9C" w14:textId="77777777" w:rsidR="00722B0A" w:rsidRPr="00F03D3D" w:rsidRDefault="00722B0A" w:rsidP="00722B0A">
            <w:pPr>
              <w:pStyle w:val="tablebullet"/>
              <w:widowControl w:val="0"/>
              <w:numPr>
                <w:ilvl w:val="0"/>
                <w:numId w:val="17"/>
              </w:numPr>
              <w:ind w:left="216" w:hanging="216"/>
              <w:contextualSpacing w:val="0"/>
              <w:rPr>
                <w:rFonts w:cs="Arial"/>
                <w:szCs w:val="20"/>
              </w:rPr>
            </w:pPr>
            <w:r w:rsidRPr="00F03D3D">
              <w:rPr>
                <w:rFonts w:cs="Arial"/>
                <w:szCs w:val="20"/>
              </w:rPr>
              <w:t>Small group discussion of questions and measures of progress for their assigned Core Function</w:t>
            </w:r>
          </w:p>
          <w:p w14:paraId="560E0250"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Each small group Identifies key priority challenges, based on discussion of measures of progress</w:t>
            </w:r>
          </w:p>
        </w:tc>
      </w:tr>
      <w:tr w:rsidR="00722B0A" w:rsidRPr="00F03D3D" w14:paraId="27CEC603" w14:textId="77777777" w:rsidTr="00A85448">
        <w:trPr>
          <w:jc w:val="center"/>
        </w:trPr>
        <w:tc>
          <w:tcPr>
            <w:tcW w:w="1188" w:type="dxa"/>
          </w:tcPr>
          <w:p w14:paraId="08C3677B" w14:textId="77777777" w:rsidR="00722B0A" w:rsidRPr="00F03D3D" w:rsidRDefault="00722B0A" w:rsidP="00A85448">
            <w:pPr>
              <w:pStyle w:val="Table"/>
              <w:widowControl w:val="0"/>
              <w:rPr>
                <w:rFonts w:cs="Arial"/>
                <w:b/>
                <w:szCs w:val="20"/>
              </w:rPr>
            </w:pPr>
            <w:r w:rsidRPr="00F03D3D">
              <w:rPr>
                <w:rFonts w:cs="Arial"/>
                <w:b/>
                <w:szCs w:val="20"/>
              </w:rPr>
              <w:lastRenderedPageBreak/>
              <w:t>45 minutes</w:t>
            </w:r>
          </w:p>
        </w:tc>
        <w:tc>
          <w:tcPr>
            <w:tcW w:w="3042" w:type="dxa"/>
          </w:tcPr>
          <w:p w14:paraId="4B65A1FD" w14:textId="77777777" w:rsidR="00722B0A" w:rsidRPr="00F03D3D" w:rsidRDefault="00722B0A" w:rsidP="00A85448">
            <w:pPr>
              <w:pStyle w:val="Table"/>
              <w:widowControl w:val="0"/>
              <w:rPr>
                <w:rFonts w:cs="Arial"/>
                <w:b/>
                <w:szCs w:val="20"/>
              </w:rPr>
            </w:pPr>
            <w:r w:rsidRPr="00F03D3D">
              <w:rPr>
                <w:rFonts w:cs="Arial"/>
                <w:b/>
                <w:szCs w:val="20"/>
              </w:rPr>
              <w:t xml:space="preserve">Core Functions 2 and 3: </w:t>
            </w:r>
          </w:p>
          <w:p w14:paraId="15044B9E" w14:textId="77777777" w:rsidR="00722B0A" w:rsidRPr="00F03D3D" w:rsidRDefault="00722B0A" w:rsidP="00A85448">
            <w:pPr>
              <w:pStyle w:val="Table"/>
              <w:widowControl w:val="0"/>
              <w:rPr>
                <w:rFonts w:cs="Arial"/>
                <w:b/>
                <w:szCs w:val="20"/>
              </w:rPr>
            </w:pPr>
            <w:r w:rsidRPr="00F03D3D">
              <w:rPr>
                <w:rFonts w:cs="Arial"/>
                <w:b/>
                <w:szCs w:val="20"/>
              </w:rPr>
              <w:t>Sharing and Summarizing Within Teams working on Same Core Function</w:t>
            </w:r>
          </w:p>
        </w:tc>
        <w:tc>
          <w:tcPr>
            <w:tcW w:w="2988" w:type="dxa"/>
          </w:tcPr>
          <w:p w14:paraId="60D5A4AB"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who worked on each Core Function arrive at a joint list of priority challenges</w:t>
            </w:r>
          </w:p>
        </w:tc>
        <w:tc>
          <w:tcPr>
            <w:tcW w:w="1872" w:type="dxa"/>
          </w:tcPr>
          <w:p w14:paraId="7F1B1DC4"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Facilitator</w:t>
            </w:r>
          </w:p>
          <w:p w14:paraId="4E51ECC0"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Groups of about 10-12 (combining those who discussed Core Function 4 in one group, and Core Function 5 in a different group)</w:t>
            </w:r>
          </w:p>
        </w:tc>
        <w:tc>
          <w:tcPr>
            <w:tcW w:w="3870" w:type="dxa"/>
          </w:tcPr>
          <w:p w14:paraId="37F46807"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3647AC0F" w14:textId="77777777" w:rsidR="00722B0A" w:rsidRPr="00F03D3D" w:rsidRDefault="00722B0A" w:rsidP="00722B0A">
            <w:pPr>
              <w:pStyle w:val="tablebullet"/>
              <w:widowControl w:val="0"/>
              <w:numPr>
                <w:ilvl w:val="0"/>
                <w:numId w:val="19"/>
              </w:numPr>
              <w:ind w:left="216" w:hanging="216"/>
              <w:contextualSpacing w:val="0"/>
              <w:rPr>
                <w:rFonts w:cs="Arial"/>
                <w:b/>
                <w:szCs w:val="20"/>
              </w:rPr>
            </w:pPr>
            <w:r w:rsidRPr="00F03D3D">
              <w:rPr>
                <w:rFonts w:cs="Arial"/>
                <w:szCs w:val="20"/>
              </w:rPr>
              <w:t xml:space="preserve">Further analysis, in combined groups of Core Function teams and priority challenges previously discussed by teams </w:t>
            </w:r>
          </w:p>
          <w:p w14:paraId="76A09B48"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4</w:t>
            </w:r>
            <w:r w:rsidRPr="00F03D3D">
              <w:rPr>
                <w:rFonts w:cs="Arial"/>
                <w:b/>
                <w:szCs w:val="20"/>
              </w:rPr>
              <w:t>):</w:t>
            </w:r>
          </w:p>
          <w:p w14:paraId="0A71FF36" w14:textId="77777777" w:rsidR="00722B0A" w:rsidRPr="00F03D3D" w:rsidRDefault="00722B0A" w:rsidP="00722B0A">
            <w:pPr>
              <w:pStyle w:val="tablebullet"/>
              <w:widowControl w:val="0"/>
              <w:numPr>
                <w:ilvl w:val="0"/>
                <w:numId w:val="19"/>
              </w:numPr>
              <w:ind w:left="216" w:hanging="216"/>
              <w:contextualSpacing w:val="0"/>
              <w:rPr>
                <w:rFonts w:cs="Arial"/>
                <w:b/>
                <w:szCs w:val="20"/>
              </w:rPr>
            </w:pPr>
            <w:r w:rsidRPr="00F03D3D">
              <w:rPr>
                <w:rFonts w:cs="Arial"/>
                <w:szCs w:val="20"/>
              </w:rPr>
              <w:t>Facilitator intro</w:t>
            </w:r>
          </w:p>
          <w:p w14:paraId="52587D61" w14:textId="7533C9B7" w:rsidR="008C793B" w:rsidRPr="00F245A1" w:rsidRDefault="00F1330D" w:rsidP="00F245A1">
            <w:pPr>
              <w:pStyle w:val="tablebullet"/>
              <w:widowControl w:val="0"/>
              <w:numPr>
                <w:ilvl w:val="0"/>
                <w:numId w:val="19"/>
              </w:numPr>
              <w:ind w:left="216" w:hanging="216"/>
              <w:contextualSpacing w:val="0"/>
              <w:rPr>
                <w:rFonts w:cs="Arial"/>
                <w:b/>
                <w:szCs w:val="20"/>
              </w:rPr>
            </w:pPr>
            <w:r w:rsidRPr="00F03D3D">
              <w:rPr>
                <w:rFonts w:cs="Arial"/>
                <w:szCs w:val="20"/>
              </w:rPr>
              <w:t xml:space="preserve">Group work: </w:t>
            </w:r>
            <w:r w:rsidR="00F245A1">
              <w:rPr>
                <w:rFonts w:cs="Arial"/>
                <w:szCs w:val="20"/>
              </w:rPr>
              <w:t>T</w:t>
            </w:r>
            <w:r w:rsidRPr="00F03D3D">
              <w:rPr>
                <w:rFonts w:cs="Arial"/>
                <w:szCs w:val="20"/>
              </w:rPr>
              <w:t xml:space="preserve">hose who worked on teams that discussed the same Core Function </w:t>
            </w:r>
            <w:proofErr w:type="gramStart"/>
            <w:r w:rsidRPr="00F03D3D">
              <w:rPr>
                <w:rFonts w:cs="Arial"/>
                <w:szCs w:val="20"/>
              </w:rPr>
              <w:t>meet together</w:t>
            </w:r>
            <w:proofErr w:type="gramEnd"/>
            <w:r w:rsidRPr="00F03D3D">
              <w:rPr>
                <w:rFonts w:cs="Arial"/>
                <w:szCs w:val="20"/>
              </w:rPr>
              <w:t xml:space="preserve"> to combine and summarize their priorities</w:t>
            </w:r>
          </w:p>
        </w:tc>
      </w:tr>
      <w:tr w:rsidR="00722B0A" w:rsidRPr="00F03D3D" w14:paraId="1C046502" w14:textId="77777777" w:rsidTr="00A85448">
        <w:trPr>
          <w:jc w:val="center"/>
        </w:trPr>
        <w:tc>
          <w:tcPr>
            <w:tcW w:w="1188" w:type="dxa"/>
          </w:tcPr>
          <w:p w14:paraId="428F176A" w14:textId="77777777" w:rsidR="00722B0A" w:rsidRPr="00F03D3D" w:rsidRDefault="00722B0A" w:rsidP="00A85448">
            <w:pPr>
              <w:pStyle w:val="Table"/>
              <w:widowControl w:val="0"/>
              <w:rPr>
                <w:rFonts w:cs="Arial"/>
                <w:b/>
                <w:szCs w:val="20"/>
              </w:rPr>
            </w:pPr>
            <w:r w:rsidRPr="00F03D3D">
              <w:rPr>
                <w:rFonts w:cs="Arial"/>
                <w:b/>
                <w:szCs w:val="20"/>
              </w:rPr>
              <w:t>45 minutes or more, if time</w:t>
            </w:r>
          </w:p>
          <w:p w14:paraId="06820B70" w14:textId="77777777" w:rsidR="00722B0A" w:rsidRPr="00F03D3D" w:rsidRDefault="00722B0A" w:rsidP="00A85448">
            <w:pPr>
              <w:pStyle w:val="Table"/>
              <w:widowControl w:val="0"/>
              <w:rPr>
                <w:rFonts w:cs="Arial"/>
                <w:b/>
                <w:szCs w:val="20"/>
              </w:rPr>
            </w:pPr>
            <w:r w:rsidRPr="00F03D3D">
              <w:rPr>
                <w:rFonts w:cs="Arial"/>
                <w:szCs w:val="20"/>
              </w:rPr>
              <w:t>[</w:t>
            </w:r>
            <w:r w:rsidRPr="00F03D3D">
              <w:rPr>
                <w:rFonts w:cs="Arial"/>
                <w:szCs w:val="20"/>
                <w:lang w:val="en-US"/>
              </w:rPr>
              <w:t>If possible, allow more time (e.g., 90 minutes) for sessions that combine discussion of two Core Functions]</w:t>
            </w:r>
          </w:p>
        </w:tc>
        <w:tc>
          <w:tcPr>
            <w:tcW w:w="3042" w:type="dxa"/>
          </w:tcPr>
          <w:p w14:paraId="45FD7791" w14:textId="77777777" w:rsidR="00722B0A" w:rsidRPr="00F03D3D" w:rsidRDefault="00722B0A" w:rsidP="00A85448">
            <w:pPr>
              <w:pStyle w:val="Table"/>
              <w:widowControl w:val="0"/>
              <w:rPr>
                <w:rFonts w:cs="Arial"/>
                <w:b/>
                <w:szCs w:val="20"/>
              </w:rPr>
            </w:pPr>
            <w:r w:rsidRPr="00F03D3D">
              <w:rPr>
                <w:rFonts w:cs="Arial"/>
                <w:b/>
                <w:szCs w:val="20"/>
              </w:rPr>
              <w:t xml:space="preserve">Core Functions 2 and 3: Plenary Discussion and Summary of Challenges </w:t>
            </w:r>
          </w:p>
        </w:tc>
        <w:tc>
          <w:tcPr>
            <w:tcW w:w="2988" w:type="dxa"/>
          </w:tcPr>
          <w:p w14:paraId="27E0D224"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arrive at consensus on major challenges in these two Core Functions, that will need to be addressed as future priorities</w:t>
            </w:r>
          </w:p>
          <w:p w14:paraId="76EA6818" w14:textId="77777777" w:rsidR="00722B0A" w:rsidRPr="00F03D3D" w:rsidRDefault="00722B0A" w:rsidP="00A85448">
            <w:pPr>
              <w:pStyle w:val="tablebullet"/>
              <w:widowControl w:val="0"/>
              <w:numPr>
                <w:ilvl w:val="0"/>
                <w:numId w:val="0"/>
              </w:numPr>
              <w:ind w:left="250"/>
              <w:contextualSpacing w:val="0"/>
              <w:rPr>
                <w:rFonts w:cs="Arial"/>
                <w:szCs w:val="20"/>
              </w:rPr>
            </w:pPr>
          </w:p>
        </w:tc>
        <w:tc>
          <w:tcPr>
            <w:tcW w:w="1872" w:type="dxa"/>
          </w:tcPr>
          <w:p w14:paraId="19A869B1"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Facilitator(s)</w:t>
            </w:r>
          </w:p>
          <w:p w14:paraId="6CEB6046"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Whole group (plenary)</w:t>
            </w:r>
          </w:p>
        </w:tc>
        <w:tc>
          <w:tcPr>
            <w:tcW w:w="3870" w:type="dxa"/>
          </w:tcPr>
          <w:p w14:paraId="1CD94761"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56942815" w14:textId="77777777" w:rsidR="00722B0A" w:rsidRPr="00F03D3D" w:rsidRDefault="00722B0A" w:rsidP="00722B0A">
            <w:pPr>
              <w:pStyle w:val="tablebullet"/>
              <w:widowControl w:val="0"/>
              <w:numPr>
                <w:ilvl w:val="0"/>
                <w:numId w:val="18"/>
              </w:numPr>
              <w:ind w:left="216" w:hanging="216"/>
              <w:contextualSpacing w:val="0"/>
              <w:rPr>
                <w:rFonts w:cs="Arial"/>
                <w:b/>
                <w:szCs w:val="20"/>
              </w:rPr>
            </w:pPr>
            <w:r w:rsidRPr="00F03D3D">
              <w:rPr>
                <w:rFonts w:cs="Arial"/>
                <w:szCs w:val="20"/>
              </w:rPr>
              <w:t>Core Function 2 and 3 priority challenges</w:t>
            </w:r>
          </w:p>
          <w:p w14:paraId="0CD29149"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5</w:t>
            </w:r>
            <w:r w:rsidRPr="00F03D3D">
              <w:rPr>
                <w:rFonts w:cs="Arial"/>
                <w:b/>
                <w:szCs w:val="20"/>
              </w:rPr>
              <w:t>):</w:t>
            </w:r>
          </w:p>
          <w:p w14:paraId="051C6754"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Facilitator introduction and guidance of discussion</w:t>
            </w:r>
          </w:p>
          <w:p w14:paraId="2DB4B1C5"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Input from each group about their identified Core Function</w:t>
            </w:r>
          </w:p>
          <w:p w14:paraId="0814AB83"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 xml:space="preserve">Facilitator integration and summary of priority challenges </w:t>
            </w:r>
          </w:p>
        </w:tc>
      </w:tr>
      <w:tr w:rsidR="00722B0A" w:rsidRPr="00F03D3D" w14:paraId="34CBA132" w14:textId="77777777" w:rsidTr="00A85448">
        <w:trPr>
          <w:jc w:val="center"/>
        </w:trPr>
        <w:tc>
          <w:tcPr>
            <w:tcW w:w="1188" w:type="dxa"/>
          </w:tcPr>
          <w:p w14:paraId="6FA3BBD7" w14:textId="77777777" w:rsidR="00722B0A" w:rsidRPr="00F03D3D" w:rsidRDefault="00722B0A" w:rsidP="00A85448">
            <w:pPr>
              <w:pStyle w:val="Table"/>
              <w:widowControl w:val="0"/>
              <w:rPr>
                <w:rFonts w:cs="Arial"/>
                <w:b/>
                <w:szCs w:val="20"/>
              </w:rPr>
            </w:pPr>
            <w:r w:rsidRPr="00F03D3D">
              <w:rPr>
                <w:rFonts w:cs="Arial"/>
                <w:b/>
                <w:szCs w:val="20"/>
              </w:rPr>
              <w:t>30 minutes</w:t>
            </w:r>
          </w:p>
        </w:tc>
        <w:tc>
          <w:tcPr>
            <w:tcW w:w="3042" w:type="dxa"/>
          </w:tcPr>
          <w:p w14:paraId="776A1732" w14:textId="77777777" w:rsidR="00722B0A" w:rsidRPr="00F03D3D" w:rsidRDefault="00722B0A" w:rsidP="00A85448">
            <w:pPr>
              <w:pStyle w:val="Table"/>
              <w:widowControl w:val="0"/>
              <w:rPr>
                <w:rFonts w:cs="Arial"/>
                <w:b/>
                <w:szCs w:val="20"/>
              </w:rPr>
            </w:pPr>
            <w:r w:rsidRPr="00F03D3D">
              <w:rPr>
                <w:rFonts w:cs="Arial"/>
                <w:b/>
                <w:szCs w:val="20"/>
              </w:rPr>
              <w:t>Core Function 4 (Family and Community Engagement) and Core Function 5 (Quality Assurance):</w:t>
            </w:r>
          </w:p>
          <w:p w14:paraId="3C08CF2D" w14:textId="77777777" w:rsidR="00722B0A" w:rsidRPr="00F03D3D" w:rsidRDefault="00722B0A" w:rsidP="00A85448">
            <w:pPr>
              <w:pStyle w:val="Table"/>
              <w:widowControl w:val="0"/>
              <w:rPr>
                <w:rFonts w:cs="Arial"/>
                <w:b/>
                <w:szCs w:val="20"/>
              </w:rPr>
            </w:pPr>
            <w:r w:rsidRPr="00F03D3D">
              <w:rPr>
                <w:rFonts w:cs="Arial"/>
                <w:b/>
                <w:szCs w:val="20"/>
              </w:rPr>
              <w:t xml:space="preserve">Introduction and Expert Participants’ Presentations </w:t>
            </w:r>
            <w:r w:rsidRPr="00F03D3D">
              <w:rPr>
                <w:rFonts w:cs="Arial"/>
                <w:b/>
                <w:szCs w:val="20"/>
              </w:rPr>
              <w:lastRenderedPageBreak/>
              <w:t>and Q&amp;A</w:t>
            </w:r>
            <w:r w:rsidRPr="00F03D3D">
              <w:rPr>
                <w:rFonts w:cs="Arial"/>
                <w:szCs w:val="20"/>
              </w:rPr>
              <w:t xml:space="preserve"> (15 minutes each)</w:t>
            </w:r>
          </w:p>
        </w:tc>
        <w:tc>
          <w:tcPr>
            <w:tcW w:w="2988" w:type="dxa"/>
          </w:tcPr>
          <w:p w14:paraId="3900CE7C"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lastRenderedPageBreak/>
              <w:t>Participants refresh understanding of importance and potential roadblocks in these Core Functions</w:t>
            </w:r>
          </w:p>
          <w:p w14:paraId="6EFE3C6B"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 xml:space="preserve">Participants gain shared, </w:t>
            </w:r>
            <w:r w:rsidRPr="00F03D3D">
              <w:rPr>
                <w:rFonts w:cs="Arial"/>
                <w:szCs w:val="20"/>
              </w:rPr>
              <w:lastRenderedPageBreak/>
              <w:t>practical understanding of country’s efforts in these Core Functions, from fellow participants</w:t>
            </w:r>
          </w:p>
        </w:tc>
        <w:tc>
          <w:tcPr>
            <w:tcW w:w="1872" w:type="dxa"/>
          </w:tcPr>
          <w:p w14:paraId="2A60B8C1"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lastRenderedPageBreak/>
              <w:t xml:space="preserve">Invited participants with expertise/job responsibilities related to each </w:t>
            </w:r>
            <w:r w:rsidRPr="00F03D3D">
              <w:rPr>
                <w:rFonts w:cs="Arial"/>
                <w:szCs w:val="20"/>
              </w:rPr>
              <w:lastRenderedPageBreak/>
              <w:t>of these Core Functions</w:t>
            </w:r>
          </w:p>
        </w:tc>
        <w:tc>
          <w:tcPr>
            <w:tcW w:w="3870" w:type="dxa"/>
          </w:tcPr>
          <w:p w14:paraId="5B9C7C88"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lastRenderedPageBreak/>
              <w:t>Content:</w:t>
            </w:r>
          </w:p>
          <w:p w14:paraId="1D6264FF" w14:textId="77777777" w:rsidR="00722B0A" w:rsidRPr="00F03D3D" w:rsidRDefault="00722B0A" w:rsidP="00722B0A">
            <w:pPr>
              <w:pStyle w:val="tablebullet"/>
              <w:widowControl w:val="0"/>
              <w:numPr>
                <w:ilvl w:val="0"/>
                <w:numId w:val="23"/>
              </w:numPr>
              <w:ind w:left="216" w:hanging="216"/>
              <w:contextualSpacing w:val="0"/>
              <w:rPr>
                <w:rFonts w:cs="Arial"/>
                <w:szCs w:val="20"/>
              </w:rPr>
            </w:pPr>
            <w:r w:rsidRPr="00F03D3D">
              <w:rPr>
                <w:rFonts w:cs="Arial"/>
                <w:szCs w:val="20"/>
              </w:rPr>
              <w:t>Review of importance and goals for Core Functions 4 and 5</w:t>
            </w:r>
          </w:p>
          <w:p w14:paraId="62C93A37" w14:textId="77777777" w:rsidR="00722B0A" w:rsidRPr="00F03D3D" w:rsidRDefault="00722B0A" w:rsidP="00722B0A">
            <w:pPr>
              <w:pStyle w:val="tablebullet"/>
              <w:widowControl w:val="0"/>
              <w:numPr>
                <w:ilvl w:val="0"/>
                <w:numId w:val="23"/>
              </w:numPr>
              <w:ind w:left="216" w:hanging="216"/>
              <w:contextualSpacing w:val="0"/>
              <w:rPr>
                <w:rFonts w:cs="Arial"/>
                <w:szCs w:val="20"/>
              </w:rPr>
            </w:pPr>
            <w:r w:rsidRPr="00F03D3D">
              <w:rPr>
                <w:rFonts w:cs="Arial"/>
                <w:szCs w:val="20"/>
              </w:rPr>
              <w:t xml:space="preserve">Country’s current situation and </w:t>
            </w:r>
            <w:proofErr w:type="gramStart"/>
            <w:r w:rsidRPr="00F03D3D">
              <w:rPr>
                <w:rFonts w:cs="Arial"/>
                <w:szCs w:val="20"/>
              </w:rPr>
              <w:t>future plans</w:t>
            </w:r>
            <w:proofErr w:type="gramEnd"/>
            <w:r w:rsidRPr="00F03D3D">
              <w:rPr>
                <w:rFonts w:cs="Arial"/>
                <w:szCs w:val="20"/>
              </w:rPr>
              <w:t xml:space="preserve"> for each of these Core </w:t>
            </w:r>
            <w:r w:rsidRPr="00F03D3D">
              <w:rPr>
                <w:rFonts w:cs="Arial"/>
                <w:szCs w:val="20"/>
              </w:rPr>
              <w:lastRenderedPageBreak/>
              <w:t>Functions, with examples</w:t>
            </w:r>
          </w:p>
          <w:p w14:paraId="5CCB36EE"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p>
          <w:p w14:paraId="7B073853"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Brief (5 minutes) orientation/review of Core Functions 4 and 5</w:t>
            </w:r>
          </w:p>
          <w:p w14:paraId="5F08CF9F"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Presentations from two expert participants (no more than 15 minutes each, including questions, slides optional)</w:t>
            </w:r>
          </w:p>
          <w:p w14:paraId="7B382AB7" w14:textId="70E37A41" w:rsidR="00722B0A" w:rsidRPr="00F03D3D" w:rsidRDefault="00722B0A" w:rsidP="008C793B">
            <w:pPr>
              <w:pStyle w:val="tablebullet"/>
              <w:widowControl w:val="0"/>
              <w:ind w:left="216" w:hanging="216"/>
              <w:contextualSpacing w:val="0"/>
              <w:rPr>
                <w:rFonts w:cs="Arial"/>
                <w:szCs w:val="20"/>
              </w:rPr>
            </w:pPr>
            <w:r w:rsidRPr="00F03D3D">
              <w:rPr>
                <w:rFonts w:cs="Arial"/>
                <w:szCs w:val="20"/>
              </w:rPr>
              <w:t>Questions and comments from other participants if time</w:t>
            </w:r>
          </w:p>
        </w:tc>
      </w:tr>
      <w:tr w:rsidR="00722B0A" w:rsidRPr="00F03D3D" w14:paraId="5D98B3E1" w14:textId="77777777" w:rsidTr="00A85448">
        <w:trPr>
          <w:jc w:val="center"/>
        </w:trPr>
        <w:tc>
          <w:tcPr>
            <w:tcW w:w="1188" w:type="dxa"/>
          </w:tcPr>
          <w:p w14:paraId="02F3D89B" w14:textId="77777777" w:rsidR="00722B0A" w:rsidRPr="00F03D3D" w:rsidRDefault="00722B0A" w:rsidP="00A85448">
            <w:pPr>
              <w:pStyle w:val="Table"/>
              <w:widowControl w:val="0"/>
              <w:rPr>
                <w:rFonts w:cs="Arial"/>
                <w:b/>
                <w:szCs w:val="20"/>
              </w:rPr>
            </w:pPr>
            <w:r w:rsidRPr="00F03D3D">
              <w:rPr>
                <w:rFonts w:cs="Arial"/>
                <w:b/>
                <w:szCs w:val="20"/>
              </w:rPr>
              <w:lastRenderedPageBreak/>
              <w:t>1 hour</w:t>
            </w:r>
          </w:p>
        </w:tc>
        <w:tc>
          <w:tcPr>
            <w:tcW w:w="3042" w:type="dxa"/>
          </w:tcPr>
          <w:p w14:paraId="5FC952D3" w14:textId="77777777" w:rsidR="00722B0A" w:rsidRPr="00F03D3D" w:rsidRDefault="00722B0A" w:rsidP="00A85448">
            <w:pPr>
              <w:pStyle w:val="Table"/>
              <w:widowControl w:val="0"/>
              <w:rPr>
                <w:rFonts w:cs="Arial"/>
                <w:b/>
                <w:szCs w:val="20"/>
              </w:rPr>
            </w:pPr>
            <w:r w:rsidRPr="00F03D3D">
              <w:rPr>
                <w:rFonts w:cs="Arial"/>
                <w:b/>
                <w:szCs w:val="20"/>
              </w:rPr>
              <w:t>Core Function 4 (Family and Community Engagement and Core Function 5 (Quality Assurance):</w:t>
            </w:r>
          </w:p>
          <w:p w14:paraId="497B626A" w14:textId="77777777" w:rsidR="00722B0A" w:rsidRPr="00F03D3D" w:rsidRDefault="00722B0A" w:rsidP="00A85448">
            <w:pPr>
              <w:pStyle w:val="Table"/>
              <w:widowControl w:val="0"/>
              <w:rPr>
                <w:rFonts w:cs="Arial"/>
                <w:b/>
                <w:szCs w:val="20"/>
              </w:rPr>
            </w:pPr>
            <w:r w:rsidRPr="00F03D3D">
              <w:rPr>
                <w:rFonts w:cs="Arial"/>
                <w:b/>
                <w:szCs w:val="20"/>
              </w:rPr>
              <w:t xml:space="preserve">Team Discussion and Identification of Challenges, using the Analysis Tool </w:t>
            </w:r>
          </w:p>
        </w:tc>
        <w:tc>
          <w:tcPr>
            <w:tcW w:w="2988" w:type="dxa"/>
          </w:tcPr>
          <w:p w14:paraId="1D7B4D5C"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gain shared, practical understanding of country’s strengths and challenges in Core Functions 4 and 5</w:t>
            </w:r>
          </w:p>
        </w:tc>
        <w:tc>
          <w:tcPr>
            <w:tcW w:w="1872" w:type="dxa"/>
          </w:tcPr>
          <w:p w14:paraId="1E537586"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w:t>
            </w:r>
          </w:p>
          <w:p w14:paraId="02D06AE1"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Facilitator(s)</w:t>
            </w:r>
          </w:p>
        </w:tc>
        <w:tc>
          <w:tcPr>
            <w:tcW w:w="3870" w:type="dxa"/>
          </w:tcPr>
          <w:p w14:paraId="10A0DB02"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05FEA816"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 xml:space="preserve"> Assessment of Core Functions 4 and 5: Key goals and measures of progress</w:t>
            </w:r>
          </w:p>
          <w:p w14:paraId="1582FBA2"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3</w:t>
            </w:r>
            <w:r w:rsidRPr="00F03D3D">
              <w:rPr>
                <w:rFonts w:cs="Arial"/>
                <w:b/>
                <w:szCs w:val="20"/>
              </w:rPr>
              <w:t>):</w:t>
            </w:r>
          </w:p>
          <w:p w14:paraId="5CFC2CB3"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Brief refresher on the tool by facilitator</w:t>
            </w:r>
          </w:p>
          <w:p w14:paraId="514BA75E" w14:textId="77777777" w:rsidR="00722B0A" w:rsidRPr="00F03D3D" w:rsidRDefault="00722B0A" w:rsidP="00722B0A">
            <w:pPr>
              <w:pStyle w:val="tablebullet"/>
              <w:widowControl w:val="0"/>
              <w:numPr>
                <w:ilvl w:val="0"/>
                <w:numId w:val="17"/>
              </w:numPr>
              <w:ind w:left="216" w:hanging="216"/>
              <w:contextualSpacing w:val="0"/>
              <w:rPr>
                <w:rFonts w:cs="Arial"/>
                <w:b/>
                <w:szCs w:val="20"/>
              </w:rPr>
            </w:pPr>
            <w:r w:rsidRPr="00F03D3D">
              <w:rPr>
                <w:rFonts w:cs="Arial"/>
                <w:szCs w:val="20"/>
              </w:rPr>
              <w:t>Team/small group work on Analysis Tool questions for Core Function 4 and Core Function 5 (different teams for each Core Function)</w:t>
            </w:r>
          </w:p>
          <w:p w14:paraId="5E60A0E8"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Small group discussion of questions and measures of progress for their assigned Core Function</w:t>
            </w:r>
          </w:p>
          <w:p w14:paraId="3C09C35E"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Each small group Identifies priority challenges, based on discussion of measures of progress</w:t>
            </w:r>
          </w:p>
        </w:tc>
      </w:tr>
      <w:tr w:rsidR="00722B0A" w:rsidRPr="00F03D3D" w14:paraId="6F99003E" w14:textId="77777777" w:rsidTr="00A85448">
        <w:trPr>
          <w:jc w:val="center"/>
        </w:trPr>
        <w:tc>
          <w:tcPr>
            <w:tcW w:w="1188" w:type="dxa"/>
          </w:tcPr>
          <w:p w14:paraId="4639AA8F" w14:textId="77777777" w:rsidR="00722B0A" w:rsidRPr="00F03D3D" w:rsidRDefault="00722B0A" w:rsidP="00A85448">
            <w:pPr>
              <w:pStyle w:val="Table"/>
              <w:widowControl w:val="0"/>
              <w:rPr>
                <w:rFonts w:cs="Arial"/>
                <w:b/>
                <w:szCs w:val="20"/>
              </w:rPr>
            </w:pPr>
            <w:r w:rsidRPr="00F03D3D">
              <w:rPr>
                <w:rFonts w:cs="Arial"/>
                <w:b/>
                <w:szCs w:val="20"/>
              </w:rPr>
              <w:t>45 minutes</w:t>
            </w:r>
          </w:p>
        </w:tc>
        <w:tc>
          <w:tcPr>
            <w:tcW w:w="3042" w:type="dxa"/>
          </w:tcPr>
          <w:p w14:paraId="2D511867" w14:textId="77777777" w:rsidR="00722B0A" w:rsidRPr="00F03D3D" w:rsidRDefault="00722B0A" w:rsidP="00A85448">
            <w:pPr>
              <w:pStyle w:val="Table"/>
              <w:widowControl w:val="0"/>
              <w:rPr>
                <w:rFonts w:cs="Arial"/>
                <w:b/>
                <w:szCs w:val="20"/>
              </w:rPr>
            </w:pPr>
            <w:r w:rsidRPr="00F03D3D">
              <w:rPr>
                <w:rFonts w:cs="Arial"/>
                <w:b/>
                <w:szCs w:val="20"/>
              </w:rPr>
              <w:t xml:space="preserve">Core Functions 4 and 5: </w:t>
            </w:r>
          </w:p>
          <w:p w14:paraId="1B21E2D7" w14:textId="77777777" w:rsidR="00722B0A" w:rsidRPr="00F03D3D" w:rsidRDefault="00722B0A" w:rsidP="00A85448">
            <w:pPr>
              <w:pStyle w:val="Table"/>
              <w:widowControl w:val="0"/>
              <w:rPr>
                <w:rFonts w:cs="Arial"/>
                <w:b/>
                <w:szCs w:val="20"/>
              </w:rPr>
            </w:pPr>
            <w:r w:rsidRPr="00F03D3D">
              <w:rPr>
                <w:rFonts w:cs="Arial"/>
                <w:b/>
                <w:szCs w:val="20"/>
              </w:rPr>
              <w:t>Sharing and Summarizing within Teams working on Same Core Function</w:t>
            </w:r>
          </w:p>
        </w:tc>
        <w:tc>
          <w:tcPr>
            <w:tcW w:w="2988" w:type="dxa"/>
          </w:tcPr>
          <w:p w14:paraId="7E080727"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who worked on each Core Function arrive at a joint list of priority challenges</w:t>
            </w:r>
          </w:p>
        </w:tc>
        <w:tc>
          <w:tcPr>
            <w:tcW w:w="1872" w:type="dxa"/>
          </w:tcPr>
          <w:p w14:paraId="15075416"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Facilitator</w:t>
            </w:r>
          </w:p>
          <w:p w14:paraId="55319FA4"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 xml:space="preserve">Groups of about 10-12 (combining those who discussed Core Function 4 in </w:t>
            </w:r>
            <w:r w:rsidRPr="00F03D3D">
              <w:rPr>
                <w:rFonts w:cs="Arial"/>
                <w:szCs w:val="20"/>
              </w:rPr>
              <w:lastRenderedPageBreak/>
              <w:t>one group, and Core Function 5 in a different group)</w:t>
            </w:r>
          </w:p>
        </w:tc>
        <w:tc>
          <w:tcPr>
            <w:tcW w:w="3870" w:type="dxa"/>
          </w:tcPr>
          <w:p w14:paraId="6BC633A3"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lastRenderedPageBreak/>
              <w:t>Content:</w:t>
            </w:r>
          </w:p>
          <w:p w14:paraId="2DB7E4FC" w14:textId="77777777" w:rsidR="00722B0A" w:rsidRPr="00F03D3D" w:rsidRDefault="00722B0A" w:rsidP="00722B0A">
            <w:pPr>
              <w:pStyle w:val="tablebullet"/>
              <w:widowControl w:val="0"/>
              <w:numPr>
                <w:ilvl w:val="0"/>
                <w:numId w:val="19"/>
              </w:numPr>
              <w:ind w:left="216" w:hanging="216"/>
              <w:contextualSpacing w:val="0"/>
              <w:rPr>
                <w:rFonts w:cs="Arial"/>
                <w:b/>
                <w:szCs w:val="20"/>
              </w:rPr>
            </w:pPr>
            <w:r w:rsidRPr="00F03D3D">
              <w:rPr>
                <w:rFonts w:cs="Arial"/>
                <w:szCs w:val="20"/>
              </w:rPr>
              <w:t xml:space="preserve">Further analysis, in combined groups of Core Function teams and priority challenges previously discussed by teams </w:t>
            </w:r>
          </w:p>
          <w:p w14:paraId="02D85943"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4</w:t>
            </w:r>
            <w:r w:rsidRPr="00F03D3D">
              <w:rPr>
                <w:rFonts w:cs="Arial"/>
                <w:b/>
                <w:szCs w:val="20"/>
              </w:rPr>
              <w:t>):</w:t>
            </w:r>
          </w:p>
          <w:p w14:paraId="40E51E48" w14:textId="77777777" w:rsidR="00722B0A" w:rsidRPr="00F03D3D" w:rsidRDefault="00722B0A" w:rsidP="00722B0A">
            <w:pPr>
              <w:pStyle w:val="tablebullet"/>
              <w:widowControl w:val="0"/>
              <w:numPr>
                <w:ilvl w:val="0"/>
                <w:numId w:val="19"/>
              </w:numPr>
              <w:ind w:left="216" w:hanging="216"/>
              <w:contextualSpacing w:val="0"/>
              <w:rPr>
                <w:rFonts w:cs="Arial"/>
                <w:b/>
                <w:szCs w:val="20"/>
              </w:rPr>
            </w:pPr>
            <w:r w:rsidRPr="00F03D3D">
              <w:rPr>
                <w:rFonts w:cs="Arial"/>
                <w:szCs w:val="20"/>
              </w:rPr>
              <w:t>Facilitator introduction</w:t>
            </w:r>
          </w:p>
          <w:p w14:paraId="30C779D0" w14:textId="724C5994" w:rsidR="00722B0A" w:rsidRPr="00F03D3D" w:rsidRDefault="00722B0A" w:rsidP="00722B0A">
            <w:pPr>
              <w:pStyle w:val="tablebullet"/>
              <w:widowControl w:val="0"/>
              <w:numPr>
                <w:ilvl w:val="0"/>
                <w:numId w:val="19"/>
              </w:numPr>
              <w:ind w:left="216" w:hanging="216"/>
              <w:contextualSpacing w:val="0"/>
              <w:rPr>
                <w:rFonts w:cs="Arial"/>
                <w:b/>
                <w:szCs w:val="20"/>
              </w:rPr>
            </w:pPr>
            <w:r w:rsidRPr="00F03D3D">
              <w:rPr>
                <w:rFonts w:cs="Arial"/>
                <w:szCs w:val="20"/>
              </w:rPr>
              <w:lastRenderedPageBreak/>
              <w:t xml:space="preserve">Group work: </w:t>
            </w:r>
            <w:r w:rsidR="00CD0B43">
              <w:rPr>
                <w:rFonts w:cs="Arial"/>
                <w:szCs w:val="20"/>
              </w:rPr>
              <w:t>T</w:t>
            </w:r>
            <w:r w:rsidRPr="00F03D3D">
              <w:rPr>
                <w:rFonts w:cs="Arial"/>
                <w:szCs w:val="20"/>
              </w:rPr>
              <w:t xml:space="preserve">hose who worked on teams that discussed the same Core Function </w:t>
            </w:r>
            <w:proofErr w:type="gramStart"/>
            <w:r w:rsidRPr="00F03D3D">
              <w:rPr>
                <w:rFonts w:cs="Arial"/>
                <w:szCs w:val="20"/>
              </w:rPr>
              <w:t>meet together</w:t>
            </w:r>
            <w:proofErr w:type="gramEnd"/>
            <w:r w:rsidRPr="00F03D3D">
              <w:rPr>
                <w:rFonts w:cs="Arial"/>
                <w:szCs w:val="20"/>
              </w:rPr>
              <w:t xml:space="preserve"> to combine and summarize their priorities</w:t>
            </w:r>
          </w:p>
        </w:tc>
      </w:tr>
      <w:tr w:rsidR="00722B0A" w:rsidRPr="00F03D3D" w14:paraId="4B525A1D" w14:textId="77777777" w:rsidTr="00A85448">
        <w:trPr>
          <w:jc w:val="center"/>
        </w:trPr>
        <w:tc>
          <w:tcPr>
            <w:tcW w:w="1188" w:type="dxa"/>
          </w:tcPr>
          <w:p w14:paraId="5BAB4900" w14:textId="77777777" w:rsidR="00722B0A" w:rsidRPr="00F03D3D" w:rsidRDefault="00722B0A" w:rsidP="00A85448">
            <w:pPr>
              <w:pStyle w:val="Table"/>
              <w:widowControl w:val="0"/>
              <w:rPr>
                <w:rFonts w:cs="Arial"/>
                <w:b/>
                <w:szCs w:val="20"/>
              </w:rPr>
            </w:pPr>
            <w:r w:rsidRPr="00F03D3D">
              <w:rPr>
                <w:rFonts w:cs="Arial"/>
                <w:b/>
                <w:szCs w:val="20"/>
              </w:rPr>
              <w:lastRenderedPageBreak/>
              <w:t>45 minutes or more, if time</w:t>
            </w:r>
          </w:p>
          <w:p w14:paraId="551C7637" w14:textId="77777777" w:rsidR="00722B0A" w:rsidRPr="00F03D3D" w:rsidRDefault="00722B0A" w:rsidP="00A85448">
            <w:pPr>
              <w:pStyle w:val="Table"/>
              <w:widowControl w:val="0"/>
              <w:rPr>
                <w:rFonts w:cs="Arial"/>
                <w:szCs w:val="20"/>
              </w:rPr>
            </w:pPr>
            <w:r w:rsidRPr="00F03D3D">
              <w:rPr>
                <w:rFonts w:cs="Arial"/>
                <w:szCs w:val="20"/>
              </w:rPr>
              <w:t>[</w:t>
            </w:r>
            <w:r w:rsidRPr="00F03D3D">
              <w:rPr>
                <w:rFonts w:cs="Arial"/>
                <w:szCs w:val="20"/>
                <w:lang w:val="en-US"/>
              </w:rPr>
              <w:t>If possible, allow more time (e.g., 90 minutes) for sessions that combine discussion of two Core Functions]</w:t>
            </w:r>
          </w:p>
          <w:p w14:paraId="3FF0076E" w14:textId="77777777" w:rsidR="00722B0A" w:rsidRPr="00F03D3D" w:rsidRDefault="00722B0A" w:rsidP="00A85448">
            <w:pPr>
              <w:pStyle w:val="Table"/>
              <w:widowControl w:val="0"/>
              <w:rPr>
                <w:rFonts w:cs="Arial"/>
                <w:b/>
                <w:szCs w:val="20"/>
              </w:rPr>
            </w:pPr>
          </w:p>
        </w:tc>
        <w:tc>
          <w:tcPr>
            <w:tcW w:w="3042" w:type="dxa"/>
          </w:tcPr>
          <w:p w14:paraId="7659CC91" w14:textId="77777777" w:rsidR="00722B0A" w:rsidRPr="00F03D3D" w:rsidRDefault="00722B0A" w:rsidP="00A85448">
            <w:pPr>
              <w:pStyle w:val="Table"/>
              <w:widowControl w:val="0"/>
              <w:rPr>
                <w:rFonts w:cs="Arial"/>
                <w:b/>
                <w:szCs w:val="20"/>
              </w:rPr>
            </w:pPr>
            <w:r w:rsidRPr="00F03D3D">
              <w:rPr>
                <w:rFonts w:cs="Arial"/>
                <w:b/>
                <w:szCs w:val="20"/>
              </w:rPr>
              <w:t xml:space="preserve">Core Functions 4 and 5: Plenary Discussion and Summary of Challenges </w:t>
            </w:r>
          </w:p>
        </w:tc>
        <w:tc>
          <w:tcPr>
            <w:tcW w:w="2988" w:type="dxa"/>
          </w:tcPr>
          <w:p w14:paraId="6E09CD0F"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Participants arrive at consensus on major challenges in these two Core Functions, that will need to be addressed as future priorities</w:t>
            </w:r>
          </w:p>
          <w:p w14:paraId="090CB85B" w14:textId="77777777" w:rsidR="00722B0A" w:rsidRPr="00F03D3D" w:rsidRDefault="00722B0A" w:rsidP="00A85448">
            <w:pPr>
              <w:pStyle w:val="tablebullet"/>
              <w:widowControl w:val="0"/>
              <w:numPr>
                <w:ilvl w:val="0"/>
                <w:numId w:val="0"/>
              </w:numPr>
              <w:ind w:left="250"/>
              <w:contextualSpacing w:val="0"/>
              <w:rPr>
                <w:rFonts w:cs="Arial"/>
                <w:szCs w:val="20"/>
              </w:rPr>
            </w:pPr>
          </w:p>
        </w:tc>
        <w:tc>
          <w:tcPr>
            <w:tcW w:w="1872" w:type="dxa"/>
          </w:tcPr>
          <w:p w14:paraId="480930EF"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Facilitator(s)</w:t>
            </w:r>
          </w:p>
          <w:p w14:paraId="23A70B4E"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Whole group (plenary)</w:t>
            </w:r>
          </w:p>
        </w:tc>
        <w:tc>
          <w:tcPr>
            <w:tcW w:w="3870" w:type="dxa"/>
          </w:tcPr>
          <w:p w14:paraId="5A6977F1"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1B2B32C4" w14:textId="77777777" w:rsidR="00722B0A" w:rsidRPr="00F03D3D" w:rsidRDefault="00722B0A" w:rsidP="00722B0A">
            <w:pPr>
              <w:pStyle w:val="tablebullet"/>
              <w:widowControl w:val="0"/>
              <w:numPr>
                <w:ilvl w:val="0"/>
                <w:numId w:val="18"/>
              </w:numPr>
              <w:ind w:left="216" w:hanging="216"/>
              <w:contextualSpacing w:val="0"/>
              <w:rPr>
                <w:rFonts w:cs="Arial"/>
                <w:b/>
                <w:szCs w:val="20"/>
              </w:rPr>
            </w:pPr>
            <w:r w:rsidRPr="00F03D3D">
              <w:rPr>
                <w:rFonts w:cs="Arial"/>
                <w:szCs w:val="20"/>
              </w:rPr>
              <w:t>Core Function 4 and 5 priority challenges</w:t>
            </w:r>
          </w:p>
          <w:p w14:paraId="6347575A"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Methods and materials </w:t>
            </w:r>
            <w:r w:rsidRPr="00F03D3D">
              <w:rPr>
                <w:rFonts w:cs="Arial"/>
                <w:b/>
                <w:szCs w:val="20"/>
                <w:highlight w:val="yellow"/>
              </w:rPr>
              <w:t>(Activity 5)</w:t>
            </w:r>
            <w:r w:rsidRPr="00F03D3D">
              <w:rPr>
                <w:rFonts w:cs="Arial"/>
                <w:b/>
                <w:szCs w:val="20"/>
              </w:rPr>
              <w:t>:</w:t>
            </w:r>
          </w:p>
          <w:p w14:paraId="42EF02D8"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Facilitator introduction and guidance of discussion</w:t>
            </w:r>
          </w:p>
          <w:p w14:paraId="664CE891"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Input from each group about their identified Core Function</w:t>
            </w:r>
          </w:p>
          <w:p w14:paraId="2F82E32F" w14:textId="77777777" w:rsidR="00722B0A" w:rsidRPr="00F03D3D" w:rsidRDefault="00722B0A" w:rsidP="00722B0A">
            <w:pPr>
              <w:pStyle w:val="tablebullet"/>
              <w:widowControl w:val="0"/>
              <w:numPr>
                <w:ilvl w:val="0"/>
                <w:numId w:val="18"/>
              </w:numPr>
              <w:ind w:left="216" w:hanging="216"/>
              <w:contextualSpacing w:val="0"/>
              <w:rPr>
                <w:rFonts w:cs="Arial"/>
                <w:szCs w:val="20"/>
              </w:rPr>
            </w:pPr>
            <w:r w:rsidRPr="00F03D3D">
              <w:rPr>
                <w:rFonts w:cs="Arial"/>
                <w:szCs w:val="20"/>
              </w:rPr>
              <w:t>Facilitator integration and summary of priority challenges (</w:t>
            </w:r>
            <w:r w:rsidRPr="00F03D3D">
              <w:rPr>
                <w:rFonts w:cs="Arial"/>
                <w:i/>
                <w:szCs w:val="20"/>
              </w:rPr>
              <w:t xml:space="preserve">see </w:t>
            </w:r>
            <w:r w:rsidRPr="00F03D3D">
              <w:rPr>
                <w:rFonts w:cs="Arial"/>
                <w:b/>
                <w:szCs w:val="20"/>
                <w:highlight w:val="yellow"/>
              </w:rPr>
              <w:t>Activity 4</w:t>
            </w:r>
            <w:r w:rsidRPr="00F03D3D">
              <w:rPr>
                <w:rFonts w:cs="Arial"/>
                <w:szCs w:val="20"/>
              </w:rPr>
              <w:t xml:space="preserve">) </w:t>
            </w:r>
          </w:p>
        </w:tc>
      </w:tr>
      <w:tr w:rsidR="00722B0A" w:rsidRPr="00F03D3D" w14:paraId="7BDAFA85" w14:textId="77777777" w:rsidTr="00A85448">
        <w:trPr>
          <w:jc w:val="center"/>
        </w:trPr>
        <w:tc>
          <w:tcPr>
            <w:tcW w:w="1188" w:type="dxa"/>
          </w:tcPr>
          <w:p w14:paraId="3157F4C9" w14:textId="77777777" w:rsidR="00722B0A" w:rsidRPr="00F03D3D" w:rsidRDefault="00722B0A" w:rsidP="00A85448">
            <w:pPr>
              <w:pStyle w:val="Table"/>
              <w:widowControl w:val="0"/>
              <w:rPr>
                <w:rFonts w:cs="Arial"/>
                <w:b/>
                <w:szCs w:val="20"/>
              </w:rPr>
            </w:pPr>
            <w:r w:rsidRPr="00F03D3D">
              <w:rPr>
                <w:rFonts w:cs="Arial"/>
                <w:b/>
                <w:szCs w:val="20"/>
              </w:rPr>
              <w:t>30 minutes</w:t>
            </w:r>
          </w:p>
        </w:tc>
        <w:tc>
          <w:tcPr>
            <w:tcW w:w="3042" w:type="dxa"/>
          </w:tcPr>
          <w:p w14:paraId="16568C3A" w14:textId="77777777" w:rsidR="00722B0A" w:rsidRPr="00F03D3D" w:rsidRDefault="00722B0A" w:rsidP="00A85448">
            <w:pPr>
              <w:pStyle w:val="Table"/>
              <w:widowControl w:val="0"/>
              <w:rPr>
                <w:rFonts w:cs="Arial"/>
                <w:b/>
                <w:szCs w:val="20"/>
              </w:rPr>
            </w:pPr>
            <w:r w:rsidRPr="00F03D3D">
              <w:rPr>
                <w:rFonts w:cs="Arial"/>
                <w:b/>
                <w:szCs w:val="20"/>
              </w:rPr>
              <w:t>Wrap-Up</w:t>
            </w:r>
          </w:p>
        </w:tc>
        <w:tc>
          <w:tcPr>
            <w:tcW w:w="2988" w:type="dxa"/>
          </w:tcPr>
          <w:p w14:paraId="114E524F" w14:textId="77777777" w:rsidR="00722B0A" w:rsidRPr="00F03D3D" w:rsidRDefault="00722B0A" w:rsidP="00A85448">
            <w:pPr>
              <w:pStyle w:val="tablebullet"/>
              <w:widowControl w:val="0"/>
              <w:ind w:left="250" w:hanging="250"/>
              <w:contextualSpacing w:val="0"/>
              <w:rPr>
                <w:rFonts w:cs="Arial"/>
                <w:szCs w:val="20"/>
              </w:rPr>
            </w:pPr>
            <w:r w:rsidRPr="00F03D3D">
              <w:rPr>
                <w:rFonts w:cs="Arial"/>
                <w:szCs w:val="20"/>
              </w:rPr>
              <w:t>Participants reflect on Day 2 accomplishments</w:t>
            </w:r>
          </w:p>
          <w:p w14:paraId="04B84DE3" w14:textId="77777777" w:rsidR="00722B0A" w:rsidRPr="00F03D3D" w:rsidRDefault="00722B0A" w:rsidP="00A85448">
            <w:pPr>
              <w:pStyle w:val="tablebullet"/>
              <w:widowControl w:val="0"/>
              <w:ind w:left="250" w:hanging="250"/>
              <w:contextualSpacing w:val="0"/>
              <w:rPr>
                <w:rFonts w:cs="Arial"/>
                <w:szCs w:val="20"/>
              </w:rPr>
            </w:pPr>
            <w:r w:rsidRPr="00F03D3D">
              <w:rPr>
                <w:rFonts w:cs="Arial"/>
                <w:szCs w:val="20"/>
              </w:rPr>
              <w:t>Participants preview work ahead</w:t>
            </w:r>
          </w:p>
        </w:tc>
        <w:tc>
          <w:tcPr>
            <w:tcW w:w="1872" w:type="dxa"/>
          </w:tcPr>
          <w:p w14:paraId="2D909EE2" w14:textId="77777777" w:rsidR="00722B0A" w:rsidRPr="00F03D3D" w:rsidRDefault="00722B0A" w:rsidP="00A85448">
            <w:pPr>
              <w:pStyle w:val="tablebullet"/>
              <w:widowControl w:val="0"/>
              <w:ind w:left="250" w:hanging="247"/>
              <w:contextualSpacing w:val="0"/>
              <w:rPr>
                <w:rFonts w:cs="Arial"/>
                <w:szCs w:val="20"/>
              </w:rPr>
            </w:pPr>
            <w:r w:rsidRPr="00F03D3D">
              <w:rPr>
                <w:rFonts w:cs="Arial"/>
                <w:szCs w:val="20"/>
              </w:rPr>
              <w:t xml:space="preserve">Facilitator(s) in plenary </w:t>
            </w:r>
          </w:p>
        </w:tc>
        <w:tc>
          <w:tcPr>
            <w:tcW w:w="3870" w:type="dxa"/>
          </w:tcPr>
          <w:p w14:paraId="202C1E64"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Summary of Day 2</w:t>
            </w:r>
          </w:p>
          <w:p w14:paraId="5796B772"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Reflections/feedback</w:t>
            </w:r>
          </w:p>
          <w:p w14:paraId="4C087771" w14:textId="77777777" w:rsidR="00722B0A" w:rsidRPr="00F03D3D" w:rsidRDefault="00722B0A" w:rsidP="00A85448">
            <w:pPr>
              <w:pStyle w:val="tablebullet"/>
              <w:widowControl w:val="0"/>
              <w:ind w:left="216" w:hanging="216"/>
              <w:contextualSpacing w:val="0"/>
              <w:rPr>
                <w:rFonts w:cs="Arial"/>
                <w:b/>
                <w:szCs w:val="20"/>
              </w:rPr>
            </w:pPr>
            <w:r w:rsidRPr="00F03D3D">
              <w:rPr>
                <w:rFonts w:cs="Arial"/>
                <w:szCs w:val="20"/>
              </w:rPr>
              <w:t>Preview of Day 3</w:t>
            </w:r>
          </w:p>
        </w:tc>
      </w:tr>
    </w:tbl>
    <w:p w14:paraId="252A2595" w14:textId="77777777" w:rsidR="00722B0A" w:rsidRPr="00F03D3D" w:rsidRDefault="00722B0A" w:rsidP="00722B0A">
      <w:pPr>
        <w:rPr>
          <w:rFonts w:ascii="Arial" w:hAnsi="Arial" w:cs="Arial"/>
          <w:sz w:val="20"/>
          <w:szCs w:val="20"/>
          <w:lang w:val="en-GB"/>
        </w:rPr>
      </w:pPr>
    </w:p>
    <w:tbl>
      <w:tblPr>
        <w:tblW w:w="12960"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273"/>
        <w:gridCol w:w="2675"/>
        <w:gridCol w:w="2851"/>
        <w:gridCol w:w="2202"/>
        <w:gridCol w:w="3959"/>
      </w:tblGrid>
      <w:tr w:rsidR="00722B0A" w:rsidRPr="00F03D3D" w14:paraId="54E77080" w14:textId="77777777" w:rsidTr="00A85448">
        <w:trPr>
          <w:tblHeader/>
          <w:jc w:val="center"/>
        </w:trPr>
        <w:tc>
          <w:tcPr>
            <w:tcW w:w="0" w:type="auto"/>
            <w:shd w:val="clear" w:color="auto" w:fill="C5E0B3"/>
          </w:tcPr>
          <w:p w14:paraId="5CF0789A"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sz w:val="20"/>
                <w:szCs w:val="20"/>
                <w:lang w:val="en-GB"/>
              </w:rPr>
              <w:br w:type="page"/>
            </w:r>
            <w:r w:rsidRPr="00F03D3D">
              <w:rPr>
                <w:rFonts w:ascii="Arial" w:hAnsi="Arial" w:cs="Arial"/>
                <w:b/>
                <w:sz w:val="20"/>
                <w:szCs w:val="20"/>
                <w:lang w:val="en-GB"/>
              </w:rPr>
              <w:t>Day 3</w:t>
            </w:r>
          </w:p>
        </w:tc>
        <w:tc>
          <w:tcPr>
            <w:tcW w:w="2675" w:type="dxa"/>
            <w:shd w:val="clear" w:color="auto" w:fill="C5E0B3"/>
          </w:tcPr>
          <w:p w14:paraId="104FA3FC"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Sessions</w:t>
            </w:r>
          </w:p>
        </w:tc>
        <w:tc>
          <w:tcPr>
            <w:tcW w:w="2851" w:type="dxa"/>
            <w:shd w:val="clear" w:color="auto" w:fill="C5E0B3"/>
          </w:tcPr>
          <w:p w14:paraId="5A52AD92"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Session Outcomes</w:t>
            </w:r>
          </w:p>
        </w:tc>
        <w:tc>
          <w:tcPr>
            <w:tcW w:w="0" w:type="auto"/>
            <w:shd w:val="clear" w:color="auto" w:fill="C5E0B3"/>
          </w:tcPr>
          <w:p w14:paraId="30D9AEA1"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Who</w:t>
            </w:r>
          </w:p>
        </w:tc>
        <w:tc>
          <w:tcPr>
            <w:tcW w:w="0" w:type="auto"/>
            <w:shd w:val="clear" w:color="auto" w:fill="C5E0B3"/>
          </w:tcPr>
          <w:p w14:paraId="2A0D223E" w14:textId="77777777" w:rsidR="00722B0A" w:rsidRPr="00F03D3D" w:rsidRDefault="00722B0A" w:rsidP="00A85448">
            <w:pPr>
              <w:spacing w:before="60" w:after="60"/>
              <w:rPr>
                <w:rFonts w:ascii="Arial" w:hAnsi="Arial" w:cs="Arial"/>
                <w:b/>
                <w:sz w:val="20"/>
                <w:szCs w:val="20"/>
                <w:lang w:val="en-GB"/>
              </w:rPr>
            </w:pPr>
            <w:r w:rsidRPr="00F03D3D">
              <w:rPr>
                <w:rFonts w:ascii="Arial" w:hAnsi="Arial" w:cs="Arial"/>
                <w:b/>
                <w:sz w:val="20"/>
                <w:szCs w:val="20"/>
                <w:lang w:val="en-GB"/>
              </w:rPr>
              <w:t>Content, Activities, Methods and Materials</w:t>
            </w:r>
          </w:p>
        </w:tc>
      </w:tr>
      <w:tr w:rsidR="00722B0A" w:rsidRPr="00F03D3D" w14:paraId="3151AE9D" w14:textId="77777777" w:rsidTr="00A85448">
        <w:trPr>
          <w:jc w:val="center"/>
        </w:trPr>
        <w:tc>
          <w:tcPr>
            <w:tcW w:w="0" w:type="auto"/>
          </w:tcPr>
          <w:p w14:paraId="4DD3BF62" w14:textId="77777777" w:rsidR="00722B0A" w:rsidRPr="00F03D3D" w:rsidRDefault="00722B0A" w:rsidP="00A85448">
            <w:pPr>
              <w:pStyle w:val="Table"/>
              <w:widowControl w:val="0"/>
              <w:rPr>
                <w:rFonts w:cs="Arial"/>
                <w:b/>
                <w:szCs w:val="20"/>
              </w:rPr>
            </w:pPr>
            <w:r w:rsidRPr="00F03D3D">
              <w:rPr>
                <w:rFonts w:cs="Arial"/>
                <w:b/>
                <w:szCs w:val="20"/>
              </w:rPr>
              <w:t>15 minutes</w:t>
            </w:r>
          </w:p>
        </w:tc>
        <w:tc>
          <w:tcPr>
            <w:tcW w:w="2675" w:type="dxa"/>
          </w:tcPr>
          <w:p w14:paraId="4F61E71F" w14:textId="77777777" w:rsidR="00722B0A" w:rsidRPr="00F03D3D" w:rsidRDefault="00722B0A" w:rsidP="00A85448">
            <w:pPr>
              <w:pStyle w:val="Table"/>
              <w:widowControl w:val="0"/>
              <w:rPr>
                <w:rFonts w:cs="Arial"/>
                <w:b/>
                <w:szCs w:val="20"/>
              </w:rPr>
            </w:pPr>
            <w:r w:rsidRPr="00F03D3D">
              <w:rPr>
                <w:rFonts w:cs="Arial"/>
                <w:b/>
                <w:szCs w:val="20"/>
              </w:rPr>
              <w:t>Opening</w:t>
            </w:r>
          </w:p>
        </w:tc>
        <w:tc>
          <w:tcPr>
            <w:tcW w:w="2851" w:type="dxa"/>
          </w:tcPr>
          <w:p w14:paraId="79EC65E7"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Facilitator addresses questions and issues remaining from Day 2</w:t>
            </w:r>
          </w:p>
          <w:p w14:paraId="7D0E405B"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 xml:space="preserve">Facilitator outlines major </w:t>
            </w:r>
            <w:r w:rsidRPr="00F03D3D">
              <w:rPr>
                <w:rFonts w:cs="Arial"/>
                <w:szCs w:val="20"/>
              </w:rPr>
              <w:lastRenderedPageBreak/>
              <w:t>activities of Day 3</w:t>
            </w:r>
          </w:p>
        </w:tc>
        <w:tc>
          <w:tcPr>
            <w:tcW w:w="0" w:type="auto"/>
          </w:tcPr>
          <w:p w14:paraId="26C7E390"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lastRenderedPageBreak/>
              <w:t>Facilitator(s) in plenary</w:t>
            </w:r>
          </w:p>
        </w:tc>
        <w:tc>
          <w:tcPr>
            <w:tcW w:w="0" w:type="auto"/>
          </w:tcPr>
          <w:p w14:paraId="5D71D291"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Overnight reflections</w:t>
            </w:r>
          </w:p>
          <w:p w14:paraId="72A7FAE9"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Preview Day 3 Agenda</w:t>
            </w:r>
          </w:p>
        </w:tc>
      </w:tr>
      <w:tr w:rsidR="00722B0A" w:rsidRPr="00F03D3D" w14:paraId="4C0202AE" w14:textId="77777777" w:rsidTr="00A85448">
        <w:trPr>
          <w:jc w:val="center"/>
        </w:trPr>
        <w:tc>
          <w:tcPr>
            <w:tcW w:w="0" w:type="auto"/>
          </w:tcPr>
          <w:p w14:paraId="25A47B27" w14:textId="77777777" w:rsidR="00722B0A" w:rsidRPr="00F03D3D" w:rsidRDefault="00722B0A" w:rsidP="00A85448">
            <w:pPr>
              <w:pStyle w:val="Table"/>
              <w:widowControl w:val="0"/>
              <w:rPr>
                <w:rFonts w:cs="Arial"/>
                <w:b/>
                <w:szCs w:val="20"/>
              </w:rPr>
            </w:pPr>
            <w:r w:rsidRPr="00F03D3D">
              <w:rPr>
                <w:rFonts w:cs="Arial"/>
                <w:b/>
                <w:szCs w:val="20"/>
              </w:rPr>
              <w:t>45 minutes</w:t>
            </w:r>
          </w:p>
        </w:tc>
        <w:tc>
          <w:tcPr>
            <w:tcW w:w="2675" w:type="dxa"/>
          </w:tcPr>
          <w:p w14:paraId="321550E6" w14:textId="77777777" w:rsidR="00722B0A" w:rsidRPr="00F03D3D" w:rsidRDefault="00722B0A" w:rsidP="00A85448">
            <w:pPr>
              <w:pStyle w:val="Table"/>
              <w:widowControl w:val="0"/>
              <w:rPr>
                <w:rFonts w:cs="Arial"/>
                <w:b/>
                <w:szCs w:val="20"/>
              </w:rPr>
            </w:pPr>
            <w:r w:rsidRPr="00F03D3D">
              <w:rPr>
                <w:rFonts w:cs="Arial"/>
                <w:b/>
                <w:szCs w:val="20"/>
              </w:rPr>
              <w:t>Reflective exercise to identify challenges that cut across Core Functions</w:t>
            </w:r>
          </w:p>
          <w:p w14:paraId="76CD5733" w14:textId="77777777" w:rsidR="00722B0A" w:rsidRPr="00F03D3D" w:rsidRDefault="00722B0A" w:rsidP="00A85448">
            <w:pPr>
              <w:pStyle w:val="Table"/>
              <w:widowControl w:val="0"/>
              <w:rPr>
                <w:rFonts w:cs="Arial"/>
                <w:b/>
                <w:szCs w:val="20"/>
              </w:rPr>
            </w:pPr>
          </w:p>
          <w:p w14:paraId="3E9742F4" w14:textId="77777777" w:rsidR="00722B0A" w:rsidRPr="00F03D3D" w:rsidRDefault="00722B0A" w:rsidP="00A85448">
            <w:pPr>
              <w:pStyle w:val="Table"/>
              <w:widowControl w:val="0"/>
              <w:rPr>
                <w:rFonts w:cs="Arial"/>
                <w:szCs w:val="20"/>
              </w:rPr>
            </w:pPr>
            <w:r w:rsidRPr="00F03D3D">
              <w:rPr>
                <w:rFonts w:cs="Arial"/>
                <w:szCs w:val="20"/>
              </w:rPr>
              <w:t>OR</w:t>
            </w:r>
          </w:p>
          <w:p w14:paraId="4BF05532" w14:textId="77777777" w:rsidR="00722B0A" w:rsidRPr="00F03D3D" w:rsidRDefault="00722B0A" w:rsidP="00A85448">
            <w:pPr>
              <w:pStyle w:val="Table"/>
              <w:widowControl w:val="0"/>
              <w:rPr>
                <w:rFonts w:cs="Arial"/>
                <w:b/>
                <w:szCs w:val="20"/>
              </w:rPr>
            </w:pPr>
          </w:p>
          <w:p w14:paraId="5E012EBD" w14:textId="77777777" w:rsidR="00722B0A" w:rsidRPr="00F03D3D" w:rsidRDefault="00722B0A" w:rsidP="00A85448">
            <w:pPr>
              <w:pStyle w:val="Table"/>
              <w:widowControl w:val="0"/>
              <w:rPr>
                <w:rFonts w:cs="Arial"/>
                <w:b/>
                <w:szCs w:val="20"/>
              </w:rPr>
            </w:pPr>
            <w:r w:rsidRPr="00F03D3D">
              <w:rPr>
                <w:rFonts w:cs="Arial"/>
                <w:b/>
                <w:szCs w:val="20"/>
              </w:rPr>
              <w:t>Reflective exercise to prioritize challenges across the Core Functions</w:t>
            </w:r>
          </w:p>
        </w:tc>
        <w:tc>
          <w:tcPr>
            <w:tcW w:w="2851" w:type="dxa"/>
          </w:tcPr>
          <w:p w14:paraId="6E6ADEC0"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Participants become aware of links and common roadblocks or challenges across different Core Functions and prioritize the challenges across the Core Functions</w:t>
            </w:r>
          </w:p>
        </w:tc>
        <w:tc>
          <w:tcPr>
            <w:tcW w:w="0" w:type="auto"/>
          </w:tcPr>
          <w:p w14:paraId="14F060A4"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Facilitator</w:t>
            </w:r>
          </w:p>
          <w:p w14:paraId="64B834D7" w14:textId="77777777" w:rsidR="00722B0A" w:rsidRPr="00F03D3D" w:rsidRDefault="00722B0A" w:rsidP="00A85448">
            <w:pPr>
              <w:pStyle w:val="tablebullet"/>
              <w:widowControl w:val="0"/>
              <w:ind w:left="230" w:hanging="230"/>
              <w:contextualSpacing w:val="0"/>
              <w:rPr>
                <w:rFonts w:cs="Arial"/>
                <w:szCs w:val="20"/>
              </w:rPr>
            </w:pPr>
            <w:r w:rsidRPr="00F03D3D">
              <w:rPr>
                <w:rFonts w:cs="Arial"/>
                <w:szCs w:val="20"/>
              </w:rPr>
              <w:t>Small teams of participants</w:t>
            </w:r>
          </w:p>
        </w:tc>
        <w:tc>
          <w:tcPr>
            <w:tcW w:w="0" w:type="auto"/>
          </w:tcPr>
          <w:p w14:paraId="09CFFDF7"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0B4EA8C0" w14:textId="77777777" w:rsidR="00722B0A" w:rsidRPr="00F03D3D" w:rsidRDefault="00722B0A" w:rsidP="00722B0A">
            <w:pPr>
              <w:pStyle w:val="tablebullet"/>
              <w:widowControl w:val="0"/>
              <w:numPr>
                <w:ilvl w:val="0"/>
                <w:numId w:val="20"/>
              </w:numPr>
              <w:ind w:left="216" w:hanging="216"/>
              <w:contextualSpacing w:val="0"/>
              <w:rPr>
                <w:rFonts w:cs="Arial"/>
                <w:szCs w:val="20"/>
              </w:rPr>
            </w:pPr>
            <w:r w:rsidRPr="00F03D3D">
              <w:rPr>
                <w:rFonts w:cs="Arial"/>
                <w:szCs w:val="20"/>
              </w:rPr>
              <w:t>Knowledge of ways in which Core Function challenges cut across different Core Functions, and may influence multiple Core Functions</w:t>
            </w:r>
          </w:p>
          <w:p w14:paraId="63AC942E" w14:textId="77777777" w:rsidR="00722B0A" w:rsidRPr="00F03D3D" w:rsidRDefault="00722B0A" w:rsidP="00722B0A">
            <w:pPr>
              <w:pStyle w:val="tablebullet"/>
              <w:widowControl w:val="0"/>
              <w:numPr>
                <w:ilvl w:val="0"/>
                <w:numId w:val="20"/>
              </w:numPr>
              <w:ind w:left="216" w:hanging="216"/>
              <w:contextualSpacing w:val="0"/>
              <w:rPr>
                <w:rFonts w:cs="Arial"/>
                <w:szCs w:val="20"/>
              </w:rPr>
            </w:pPr>
            <w:r w:rsidRPr="00F03D3D">
              <w:rPr>
                <w:rFonts w:cs="Arial"/>
                <w:szCs w:val="20"/>
              </w:rPr>
              <w:t xml:space="preserve">Priority-setting </w:t>
            </w:r>
            <w:proofErr w:type="gramStart"/>
            <w:r w:rsidRPr="00F03D3D">
              <w:rPr>
                <w:rFonts w:cs="Arial"/>
                <w:szCs w:val="20"/>
              </w:rPr>
              <w:t>in regard to</w:t>
            </w:r>
            <w:proofErr w:type="gramEnd"/>
            <w:r w:rsidRPr="00F03D3D">
              <w:rPr>
                <w:rFonts w:cs="Arial"/>
                <w:szCs w:val="20"/>
              </w:rPr>
              <w:t xml:space="preserve"> challenges across the core functions</w:t>
            </w:r>
          </w:p>
          <w:p w14:paraId="6EBD9F05"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w:t>
            </w:r>
          </w:p>
          <w:p w14:paraId="7B8A7BBF" w14:textId="77777777" w:rsidR="00722B0A" w:rsidRPr="00F03D3D" w:rsidRDefault="00722B0A" w:rsidP="00722B0A">
            <w:pPr>
              <w:pStyle w:val="tablebullet"/>
              <w:widowControl w:val="0"/>
              <w:numPr>
                <w:ilvl w:val="0"/>
                <w:numId w:val="20"/>
              </w:numPr>
              <w:ind w:left="216" w:hanging="216"/>
              <w:contextualSpacing w:val="0"/>
              <w:rPr>
                <w:rFonts w:cs="Arial"/>
                <w:szCs w:val="20"/>
              </w:rPr>
            </w:pPr>
            <w:r w:rsidRPr="00F03D3D">
              <w:rPr>
                <w:rFonts w:cs="Arial"/>
                <w:b/>
                <w:szCs w:val="20"/>
                <w:highlight w:val="yellow"/>
              </w:rPr>
              <w:t>Activity 6</w:t>
            </w:r>
            <w:r w:rsidRPr="00F03D3D">
              <w:rPr>
                <w:rFonts w:cs="Arial"/>
                <w:b/>
                <w:szCs w:val="20"/>
              </w:rPr>
              <w:t>:</w:t>
            </w:r>
            <w:r w:rsidRPr="00F03D3D">
              <w:rPr>
                <w:rFonts w:cs="Arial"/>
                <w:szCs w:val="20"/>
              </w:rPr>
              <w:t xml:space="preserve"> Gallery Walk by small groups to identify issues that cut across and can impact more than one Core Function</w:t>
            </w:r>
          </w:p>
          <w:p w14:paraId="2962BD39" w14:textId="1E0F40E0" w:rsidR="00722B0A" w:rsidRPr="00F03D3D" w:rsidRDefault="00722B0A" w:rsidP="00CD0B43">
            <w:pPr>
              <w:pStyle w:val="tablebullet"/>
              <w:widowControl w:val="0"/>
              <w:numPr>
                <w:ilvl w:val="0"/>
                <w:numId w:val="20"/>
              </w:numPr>
              <w:ind w:left="216" w:hanging="216"/>
              <w:contextualSpacing w:val="0"/>
              <w:rPr>
                <w:rFonts w:cs="Arial"/>
                <w:szCs w:val="20"/>
              </w:rPr>
            </w:pPr>
            <w:r w:rsidRPr="00F03D3D">
              <w:rPr>
                <w:rFonts w:cs="Arial"/>
                <w:b/>
                <w:szCs w:val="20"/>
                <w:highlight w:val="yellow"/>
              </w:rPr>
              <w:t>Activity 7</w:t>
            </w:r>
            <w:r w:rsidRPr="00F03D3D">
              <w:rPr>
                <w:rFonts w:cs="Arial"/>
                <w:b/>
                <w:szCs w:val="20"/>
              </w:rPr>
              <w:t>:</w:t>
            </w:r>
            <w:r w:rsidRPr="00F03D3D">
              <w:rPr>
                <w:rFonts w:cs="Arial"/>
                <w:szCs w:val="20"/>
              </w:rPr>
              <w:t xml:space="preserve"> Gallery Walk – Prioritizing Challenges Across the 5 Core Functions, by pairs to identify the most urgent challenges to address across the Core Functions</w:t>
            </w:r>
          </w:p>
        </w:tc>
      </w:tr>
      <w:tr w:rsidR="00722B0A" w:rsidRPr="00F03D3D" w14:paraId="6761535E" w14:textId="77777777" w:rsidTr="00A85448">
        <w:trPr>
          <w:jc w:val="center"/>
        </w:trPr>
        <w:tc>
          <w:tcPr>
            <w:tcW w:w="0" w:type="auto"/>
          </w:tcPr>
          <w:p w14:paraId="042DB84A" w14:textId="77777777" w:rsidR="00722B0A" w:rsidRPr="00F03D3D" w:rsidRDefault="00722B0A" w:rsidP="00A85448">
            <w:pPr>
              <w:pStyle w:val="Table"/>
              <w:widowControl w:val="0"/>
              <w:rPr>
                <w:rFonts w:cs="Arial"/>
                <w:b/>
                <w:szCs w:val="20"/>
              </w:rPr>
            </w:pPr>
            <w:r w:rsidRPr="00F03D3D">
              <w:rPr>
                <w:rFonts w:cs="Arial"/>
                <w:b/>
                <w:szCs w:val="20"/>
              </w:rPr>
              <w:t>1 hour</w:t>
            </w:r>
          </w:p>
        </w:tc>
        <w:tc>
          <w:tcPr>
            <w:tcW w:w="2675" w:type="dxa"/>
          </w:tcPr>
          <w:p w14:paraId="690391A6" w14:textId="77777777" w:rsidR="00722B0A" w:rsidRPr="00F03D3D" w:rsidRDefault="00722B0A" w:rsidP="00A85448">
            <w:pPr>
              <w:pStyle w:val="Table"/>
              <w:widowControl w:val="0"/>
              <w:rPr>
                <w:rFonts w:cs="Arial"/>
                <w:b/>
                <w:szCs w:val="20"/>
              </w:rPr>
            </w:pPr>
            <w:r w:rsidRPr="00F03D3D">
              <w:rPr>
                <w:rFonts w:cs="Arial"/>
                <w:b/>
                <w:szCs w:val="20"/>
              </w:rPr>
              <w:t>Use criteria to brainstorm on strategies associated with identified priority challenges</w:t>
            </w:r>
          </w:p>
        </w:tc>
        <w:tc>
          <w:tcPr>
            <w:tcW w:w="2851" w:type="dxa"/>
          </w:tcPr>
          <w:p w14:paraId="48F771EF" w14:textId="77777777" w:rsidR="00722B0A" w:rsidRPr="00F03D3D" w:rsidRDefault="00722B0A" w:rsidP="00A85448">
            <w:pPr>
              <w:pStyle w:val="tablebullet"/>
              <w:widowControl w:val="0"/>
              <w:ind w:left="240" w:hanging="237"/>
              <w:contextualSpacing w:val="0"/>
              <w:rPr>
                <w:rFonts w:cs="Arial"/>
                <w:szCs w:val="20"/>
              </w:rPr>
            </w:pPr>
            <w:r w:rsidRPr="00F03D3D">
              <w:rPr>
                <w:rFonts w:cs="Arial"/>
                <w:szCs w:val="20"/>
              </w:rPr>
              <w:t xml:space="preserve">Participants use suggested criteria to identify possible strategies/action steps to address challenges </w:t>
            </w:r>
          </w:p>
        </w:tc>
        <w:tc>
          <w:tcPr>
            <w:tcW w:w="0" w:type="auto"/>
          </w:tcPr>
          <w:p w14:paraId="57DAB57D" w14:textId="77777777" w:rsidR="00722B0A" w:rsidRPr="00F03D3D" w:rsidRDefault="00722B0A" w:rsidP="00A85448">
            <w:pPr>
              <w:pStyle w:val="tablebullet"/>
              <w:widowControl w:val="0"/>
              <w:ind w:left="240" w:hanging="237"/>
              <w:contextualSpacing w:val="0"/>
              <w:rPr>
                <w:rFonts w:cs="Arial"/>
                <w:szCs w:val="20"/>
              </w:rPr>
            </w:pPr>
            <w:r w:rsidRPr="00F03D3D">
              <w:rPr>
                <w:rFonts w:cs="Arial"/>
                <w:szCs w:val="20"/>
              </w:rPr>
              <w:t>Small teams of participants</w:t>
            </w:r>
          </w:p>
        </w:tc>
        <w:tc>
          <w:tcPr>
            <w:tcW w:w="0" w:type="auto"/>
          </w:tcPr>
          <w:p w14:paraId="7C716A2D"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26034486"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Brainstorming on strategies/actions linked to the priorities that have been identified in previous session</w:t>
            </w:r>
          </w:p>
          <w:p w14:paraId="66688C0A"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 (</w:t>
            </w:r>
            <w:r w:rsidRPr="00F03D3D">
              <w:rPr>
                <w:rFonts w:cs="Arial"/>
                <w:b/>
                <w:szCs w:val="20"/>
                <w:highlight w:val="yellow"/>
              </w:rPr>
              <w:t>Activity 8</w:t>
            </w:r>
            <w:r w:rsidRPr="00F03D3D">
              <w:rPr>
                <w:rFonts w:cs="Arial"/>
                <w:b/>
                <w:szCs w:val="20"/>
              </w:rPr>
              <w:t>):</w:t>
            </w:r>
          </w:p>
          <w:p w14:paraId="53D140C9" w14:textId="77777777" w:rsidR="00722B0A" w:rsidRPr="00F03D3D" w:rsidRDefault="00722B0A" w:rsidP="00722B0A">
            <w:pPr>
              <w:pStyle w:val="tablebullet"/>
              <w:widowControl w:val="0"/>
              <w:numPr>
                <w:ilvl w:val="0"/>
                <w:numId w:val="20"/>
              </w:numPr>
              <w:ind w:left="216" w:hanging="216"/>
              <w:contextualSpacing w:val="0"/>
              <w:rPr>
                <w:rFonts w:cs="Arial"/>
                <w:szCs w:val="20"/>
              </w:rPr>
            </w:pPr>
            <w:r w:rsidRPr="00F03D3D">
              <w:rPr>
                <w:rFonts w:cs="Arial"/>
                <w:szCs w:val="20"/>
              </w:rPr>
              <w:t>First, facilitator introduces criteria for identifying key strategies/action steps to address challenges</w:t>
            </w:r>
          </w:p>
          <w:p w14:paraId="1DAF411A" w14:textId="77777777" w:rsidR="00722B0A" w:rsidRPr="00F03D3D" w:rsidRDefault="00722B0A" w:rsidP="00722B0A">
            <w:pPr>
              <w:pStyle w:val="tablebullet"/>
              <w:widowControl w:val="0"/>
              <w:numPr>
                <w:ilvl w:val="0"/>
                <w:numId w:val="20"/>
              </w:numPr>
              <w:ind w:left="216" w:hanging="216"/>
              <w:contextualSpacing w:val="0"/>
              <w:rPr>
                <w:rFonts w:cs="Arial"/>
                <w:szCs w:val="20"/>
              </w:rPr>
            </w:pPr>
            <w:r w:rsidRPr="00F03D3D">
              <w:rPr>
                <w:rFonts w:cs="Arial"/>
                <w:szCs w:val="20"/>
              </w:rPr>
              <w:t>Small teams brainstorm</w:t>
            </w:r>
          </w:p>
        </w:tc>
      </w:tr>
      <w:tr w:rsidR="00722B0A" w:rsidRPr="00F03D3D" w14:paraId="6FA5100B" w14:textId="77777777" w:rsidTr="00A85448">
        <w:trPr>
          <w:jc w:val="center"/>
        </w:trPr>
        <w:tc>
          <w:tcPr>
            <w:tcW w:w="0" w:type="auto"/>
          </w:tcPr>
          <w:p w14:paraId="1BC81D95" w14:textId="77777777" w:rsidR="00722B0A" w:rsidRPr="00F03D3D" w:rsidRDefault="00722B0A" w:rsidP="00A85448">
            <w:pPr>
              <w:pStyle w:val="Table"/>
              <w:widowControl w:val="0"/>
              <w:rPr>
                <w:rFonts w:cs="Arial"/>
                <w:b/>
                <w:szCs w:val="20"/>
              </w:rPr>
            </w:pPr>
            <w:r w:rsidRPr="00F03D3D">
              <w:rPr>
                <w:rFonts w:cs="Arial"/>
                <w:b/>
                <w:szCs w:val="20"/>
              </w:rPr>
              <w:t>1 ½ hours</w:t>
            </w:r>
          </w:p>
        </w:tc>
        <w:tc>
          <w:tcPr>
            <w:tcW w:w="2675" w:type="dxa"/>
          </w:tcPr>
          <w:p w14:paraId="6723AE33" w14:textId="77777777" w:rsidR="00722B0A" w:rsidRPr="00F03D3D" w:rsidRDefault="00722B0A" w:rsidP="00A85448">
            <w:pPr>
              <w:pStyle w:val="Table"/>
              <w:widowControl w:val="0"/>
              <w:rPr>
                <w:rFonts w:cs="Arial"/>
                <w:b/>
                <w:szCs w:val="20"/>
              </w:rPr>
            </w:pPr>
            <w:r w:rsidRPr="00F03D3D">
              <w:rPr>
                <w:rFonts w:cs="Arial"/>
                <w:b/>
                <w:szCs w:val="20"/>
              </w:rPr>
              <w:t>Identification and Discussion of Key Strategies/Action Steps</w:t>
            </w:r>
          </w:p>
        </w:tc>
        <w:tc>
          <w:tcPr>
            <w:tcW w:w="2851" w:type="dxa"/>
          </w:tcPr>
          <w:p w14:paraId="5EDEC8E5" w14:textId="77777777" w:rsidR="00722B0A" w:rsidRPr="00F03D3D" w:rsidRDefault="00722B0A" w:rsidP="00A85448">
            <w:pPr>
              <w:pStyle w:val="tablebullet"/>
              <w:widowControl w:val="0"/>
              <w:ind w:left="240" w:hanging="237"/>
              <w:contextualSpacing w:val="0"/>
              <w:rPr>
                <w:rFonts w:cs="Arial"/>
                <w:szCs w:val="20"/>
              </w:rPr>
            </w:pPr>
            <w:r w:rsidRPr="00F03D3D">
              <w:rPr>
                <w:rFonts w:cs="Arial"/>
                <w:szCs w:val="20"/>
              </w:rPr>
              <w:t xml:space="preserve">Participants achieve consensus on key strategies/action steps </w:t>
            </w:r>
          </w:p>
        </w:tc>
        <w:tc>
          <w:tcPr>
            <w:tcW w:w="0" w:type="auto"/>
          </w:tcPr>
          <w:p w14:paraId="23CDE863" w14:textId="77777777" w:rsidR="00722B0A" w:rsidRPr="00F03D3D" w:rsidRDefault="00722B0A" w:rsidP="00A85448">
            <w:pPr>
              <w:pStyle w:val="tablebullet"/>
              <w:widowControl w:val="0"/>
              <w:ind w:left="240" w:hanging="237"/>
              <w:contextualSpacing w:val="0"/>
              <w:rPr>
                <w:rFonts w:cs="Arial"/>
                <w:szCs w:val="20"/>
              </w:rPr>
            </w:pPr>
            <w:r w:rsidRPr="00F03D3D">
              <w:rPr>
                <w:rFonts w:cs="Arial"/>
                <w:szCs w:val="20"/>
              </w:rPr>
              <w:t>Plenary with facilitation</w:t>
            </w:r>
          </w:p>
        </w:tc>
        <w:tc>
          <w:tcPr>
            <w:tcW w:w="0" w:type="auto"/>
          </w:tcPr>
          <w:p w14:paraId="2D58E6B9"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Content</w:t>
            </w:r>
          </w:p>
          <w:p w14:paraId="469808FE" w14:textId="77777777" w:rsidR="00722B0A" w:rsidRPr="00F03D3D" w:rsidRDefault="00722B0A" w:rsidP="00722B0A">
            <w:pPr>
              <w:pStyle w:val="tablebullet"/>
              <w:widowControl w:val="0"/>
              <w:numPr>
                <w:ilvl w:val="0"/>
                <w:numId w:val="21"/>
              </w:numPr>
              <w:ind w:left="216" w:hanging="216"/>
              <w:contextualSpacing w:val="0"/>
              <w:rPr>
                <w:rFonts w:cs="Arial"/>
                <w:szCs w:val="20"/>
              </w:rPr>
            </w:pPr>
            <w:r w:rsidRPr="00F03D3D">
              <w:rPr>
                <w:rFonts w:cs="Arial"/>
                <w:szCs w:val="20"/>
              </w:rPr>
              <w:t xml:space="preserve">Strategies/action steps identified </w:t>
            </w:r>
          </w:p>
          <w:p w14:paraId="519DE48B" w14:textId="77777777" w:rsidR="00722B0A" w:rsidRPr="00F03D3D" w:rsidRDefault="00722B0A" w:rsidP="00A85448">
            <w:pPr>
              <w:pStyle w:val="tablebullet"/>
              <w:widowControl w:val="0"/>
              <w:numPr>
                <w:ilvl w:val="0"/>
                <w:numId w:val="0"/>
              </w:numPr>
              <w:ind w:left="216" w:hanging="216"/>
              <w:contextualSpacing w:val="0"/>
              <w:rPr>
                <w:rFonts w:cs="Arial"/>
                <w:szCs w:val="20"/>
              </w:rPr>
            </w:pPr>
          </w:p>
          <w:p w14:paraId="31559465"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 (</w:t>
            </w:r>
            <w:r w:rsidRPr="00F03D3D">
              <w:rPr>
                <w:rFonts w:cs="Arial"/>
                <w:b/>
                <w:szCs w:val="20"/>
                <w:highlight w:val="yellow"/>
              </w:rPr>
              <w:t>Activity 8</w:t>
            </w:r>
            <w:r w:rsidRPr="00F03D3D">
              <w:rPr>
                <w:rFonts w:cs="Arial"/>
                <w:b/>
                <w:szCs w:val="20"/>
              </w:rPr>
              <w:t>):</w:t>
            </w:r>
          </w:p>
          <w:p w14:paraId="3B2AAFBF" w14:textId="77777777" w:rsidR="00722B0A" w:rsidRPr="00F03D3D" w:rsidRDefault="00722B0A" w:rsidP="00722B0A">
            <w:pPr>
              <w:pStyle w:val="tablebullet"/>
              <w:widowControl w:val="0"/>
              <w:numPr>
                <w:ilvl w:val="0"/>
                <w:numId w:val="21"/>
              </w:numPr>
              <w:ind w:left="216" w:hanging="216"/>
              <w:contextualSpacing w:val="0"/>
              <w:rPr>
                <w:rFonts w:cs="Arial"/>
                <w:szCs w:val="20"/>
              </w:rPr>
            </w:pPr>
            <w:r w:rsidRPr="00F03D3D">
              <w:rPr>
                <w:rFonts w:cs="Arial"/>
                <w:szCs w:val="20"/>
              </w:rPr>
              <w:t xml:space="preserve">Proposed actions shared via chart </w:t>
            </w:r>
            <w:r w:rsidRPr="00F03D3D">
              <w:rPr>
                <w:rFonts w:cs="Arial"/>
                <w:szCs w:val="20"/>
              </w:rPr>
              <w:lastRenderedPageBreak/>
              <w:t>displays, and discussed</w:t>
            </w:r>
          </w:p>
        </w:tc>
      </w:tr>
      <w:tr w:rsidR="00722B0A" w:rsidRPr="00F03D3D" w14:paraId="667C2BFC" w14:textId="77777777" w:rsidTr="00A85448">
        <w:trPr>
          <w:jc w:val="center"/>
        </w:trPr>
        <w:tc>
          <w:tcPr>
            <w:tcW w:w="0" w:type="auto"/>
          </w:tcPr>
          <w:p w14:paraId="2A657826" w14:textId="77777777" w:rsidR="00722B0A" w:rsidRPr="00F03D3D" w:rsidRDefault="00722B0A" w:rsidP="00A85448">
            <w:pPr>
              <w:pStyle w:val="Table"/>
              <w:widowControl w:val="0"/>
              <w:rPr>
                <w:rFonts w:cs="Arial"/>
                <w:b/>
                <w:szCs w:val="20"/>
              </w:rPr>
            </w:pPr>
            <w:r w:rsidRPr="00F03D3D">
              <w:rPr>
                <w:rFonts w:cs="Arial"/>
                <w:b/>
                <w:szCs w:val="20"/>
              </w:rPr>
              <w:lastRenderedPageBreak/>
              <w:t>30 minutes</w:t>
            </w:r>
          </w:p>
        </w:tc>
        <w:tc>
          <w:tcPr>
            <w:tcW w:w="2675" w:type="dxa"/>
          </w:tcPr>
          <w:p w14:paraId="11BF10EA" w14:textId="77777777" w:rsidR="00722B0A" w:rsidRPr="00F03D3D" w:rsidRDefault="00722B0A" w:rsidP="00A85448">
            <w:pPr>
              <w:pStyle w:val="Table"/>
              <w:widowControl w:val="0"/>
              <w:rPr>
                <w:rFonts w:cs="Arial"/>
                <w:b/>
                <w:szCs w:val="20"/>
              </w:rPr>
            </w:pPr>
            <w:r w:rsidRPr="00F03D3D">
              <w:rPr>
                <w:rFonts w:cs="Arial"/>
                <w:b/>
                <w:szCs w:val="20"/>
              </w:rPr>
              <w:t xml:space="preserve">Presentation – The Enabling Environment and Its Key Factors: </w:t>
            </w:r>
            <w:r w:rsidRPr="00F03D3D">
              <w:rPr>
                <w:rFonts w:cs="Arial"/>
                <w:b/>
                <w:bCs/>
                <w:iCs/>
                <w:szCs w:val="20"/>
                <w:lang w:val="en-US"/>
              </w:rPr>
              <w:t>Ministerial leadership, policies and legislation, financing, public demand</w:t>
            </w:r>
          </w:p>
        </w:tc>
        <w:tc>
          <w:tcPr>
            <w:tcW w:w="2851" w:type="dxa"/>
          </w:tcPr>
          <w:p w14:paraId="69F8A2F1"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Participants understand role of the Enabling Environment in creating conditions for strengthening pre-primary Core Functions</w:t>
            </w:r>
          </w:p>
        </w:tc>
        <w:tc>
          <w:tcPr>
            <w:tcW w:w="0" w:type="auto"/>
          </w:tcPr>
          <w:p w14:paraId="028FF1C3"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Facilitator </w:t>
            </w:r>
          </w:p>
        </w:tc>
        <w:tc>
          <w:tcPr>
            <w:tcW w:w="0" w:type="auto"/>
          </w:tcPr>
          <w:p w14:paraId="673A8321"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Content: </w:t>
            </w:r>
          </w:p>
          <w:p w14:paraId="4AC57928" w14:textId="77777777" w:rsidR="00722B0A" w:rsidRPr="00F03D3D" w:rsidRDefault="00722B0A" w:rsidP="00722B0A">
            <w:pPr>
              <w:pStyle w:val="tablebullet"/>
              <w:widowControl w:val="0"/>
              <w:numPr>
                <w:ilvl w:val="0"/>
                <w:numId w:val="26"/>
              </w:numPr>
              <w:ind w:left="216" w:hanging="216"/>
              <w:contextualSpacing w:val="0"/>
              <w:rPr>
                <w:rFonts w:cs="Arial"/>
                <w:b/>
                <w:bCs/>
                <w:i/>
                <w:iCs/>
                <w:color w:val="404040" w:themeColor="text1" w:themeTint="BF"/>
                <w:szCs w:val="20"/>
              </w:rPr>
            </w:pPr>
            <w:r w:rsidRPr="00F03D3D">
              <w:rPr>
                <w:rFonts w:cs="Arial"/>
                <w:szCs w:val="20"/>
              </w:rPr>
              <w:t>Importance and key factors of the Enabling Environment for a strong pre-primary subsector</w:t>
            </w:r>
          </w:p>
          <w:p w14:paraId="14C5E128" w14:textId="77777777" w:rsidR="00722B0A" w:rsidRPr="00F03D3D" w:rsidRDefault="00722B0A" w:rsidP="00A85448">
            <w:pPr>
              <w:pStyle w:val="tablebullet"/>
              <w:widowControl w:val="0"/>
              <w:numPr>
                <w:ilvl w:val="0"/>
                <w:numId w:val="0"/>
              </w:numPr>
              <w:ind w:left="216" w:hanging="216"/>
              <w:contextualSpacing w:val="0"/>
              <w:rPr>
                <w:rFonts w:cs="Arial"/>
                <w:szCs w:val="20"/>
              </w:rPr>
            </w:pPr>
            <w:r w:rsidRPr="00F03D3D">
              <w:rPr>
                <w:rFonts w:cs="Arial"/>
                <w:b/>
                <w:szCs w:val="20"/>
              </w:rPr>
              <w:t>Methods and materials (</w:t>
            </w:r>
            <w:r w:rsidRPr="00F03D3D">
              <w:rPr>
                <w:rFonts w:cs="Arial"/>
                <w:b/>
                <w:szCs w:val="20"/>
                <w:highlight w:val="yellow"/>
              </w:rPr>
              <w:t>Activity 9</w:t>
            </w:r>
            <w:r w:rsidRPr="00F03D3D">
              <w:rPr>
                <w:rFonts w:cs="Arial"/>
                <w:b/>
                <w:szCs w:val="20"/>
              </w:rPr>
              <w:t>):</w:t>
            </w:r>
          </w:p>
          <w:p w14:paraId="7B402298" w14:textId="0B26D705" w:rsidR="00722B0A" w:rsidRPr="00F03D3D" w:rsidRDefault="00722B0A" w:rsidP="00CD0B43">
            <w:pPr>
              <w:pStyle w:val="tablebullet"/>
              <w:widowControl w:val="0"/>
              <w:numPr>
                <w:ilvl w:val="0"/>
                <w:numId w:val="21"/>
              </w:numPr>
              <w:ind w:left="216" w:hanging="216"/>
              <w:contextualSpacing w:val="0"/>
              <w:rPr>
                <w:rFonts w:cs="Arial"/>
                <w:szCs w:val="20"/>
              </w:rPr>
            </w:pPr>
            <w:r w:rsidRPr="00F03D3D">
              <w:rPr>
                <w:rFonts w:cs="Arial"/>
                <w:szCs w:val="20"/>
              </w:rPr>
              <w:t>Presentation with slides, with Conceptual Framework summary additional resource</w:t>
            </w:r>
          </w:p>
        </w:tc>
      </w:tr>
      <w:tr w:rsidR="00722B0A" w:rsidRPr="00F03D3D" w14:paraId="6D0E8361" w14:textId="77777777" w:rsidTr="00A85448">
        <w:trPr>
          <w:jc w:val="center"/>
        </w:trPr>
        <w:tc>
          <w:tcPr>
            <w:tcW w:w="0" w:type="auto"/>
          </w:tcPr>
          <w:p w14:paraId="44B04BAC" w14:textId="77777777" w:rsidR="00722B0A" w:rsidRPr="00F03D3D" w:rsidRDefault="00722B0A" w:rsidP="00A85448">
            <w:pPr>
              <w:pStyle w:val="Table"/>
              <w:widowControl w:val="0"/>
              <w:rPr>
                <w:rFonts w:cs="Arial"/>
                <w:b/>
                <w:szCs w:val="20"/>
              </w:rPr>
            </w:pPr>
            <w:r w:rsidRPr="00F03D3D">
              <w:rPr>
                <w:rFonts w:cs="Arial"/>
                <w:b/>
                <w:szCs w:val="20"/>
              </w:rPr>
              <w:t>1 hour</w:t>
            </w:r>
          </w:p>
        </w:tc>
        <w:tc>
          <w:tcPr>
            <w:tcW w:w="2675" w:type="dxa"/>
          </w:tcPr>
          <w:p w14:paraId="3A53D941" w14:textId="77777777" w:rsidR="00722B0A" w:rsidRPr="00F03D3D" w:rsidRDefault="00722B0A" w:rsidP="00A85448">
            <w:pPr>
              <w:pStyle w:val="Table"/>
              <w:widowControl w:val="0"/>
              <w:rPr>
                <w:rFonts w:cs="Arial"/>
                <w:b/>
                <w:szCs w:val="20"/>
              </w:rPr>
            </w:pPr>
            <w:r w:rsidRPr="00F03D3D">
              <w:rPr>
                <w:rFonts w:cs="Arial"/>
                <w:b/>
                <w:szCs w:val="20"/>
              </w:rPr>
              <w:t>Enabling Environment Strengths and Challenges</w:t>
            </w:r>
          </w:p>
        </w:tc>
        <w:tc>
          <w:tcPr>
            <w:tcW w:w="2851" w:type="dxa"/>
          </w:tcPr>
          <w:p w14:paraId="3DC26F4D"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Participants reflect on country’s current strengths and areas of challenge in key factors of the Enabling Environment (</w:t>
            </w:r>
            <w:r w:rsidRPr="00F03D3D">
              <w:rPr>
                <w:rFonts w:cs="Arial"/>
                <w:bCs/>
                <w:iCs/>
                <w:szCs w:val="20"/>
                <w:lang w:val="en-US"/>
              </w:rPr>
              <w:t>ministerial leadership, policies and legislation, financing, public demand)</w:t>
            </w:r>
          </w:p>
        </w:tc>
        <w:tc>
          <w:tcPr>
            <w:tcW w:w="0" w:type="auto"/>
          </w:tcPr>
          <w:p w14:paraId="6734AAE5"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Small teams of participants</w:t>
            </w:r>
          </w:p>
        </w:tc>
        <w:tc>
          <w:tcPr>
            <w:tcW w:w="0" w:type="auto"/>
          </w:tcPr>
          <w:p w14:paraId="6A8D0FCB"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 xml:space="preserve">Content: </w:t>
            </w:r>
          </w:p>
          <w:p w14:paraId="40A3E192" w14:textId="77777777" w:rsidR="00722B0A" w:rsidRPr="00F03D3D" w:rsidRDefault="00722B0A" w:rsidP="00722B0A">
            <w:pPr>
              <w:pStyle w:val="tablebullet"/>
              <w:widowControl w:val="0"/>
              <w:numPr>
                <w:ilvl w:val="0"/>
                <w:numId w:val="21"/>
              </w:numPr>
              <w:ind w:left="216" w:hanging="216"/>
              <w:contextualSpacing w:val="0"/>
              <w:rPr>
                <w:rFonts w:cs="Arial"/>
                <w:b/>
                <w:bCs/>
                <w:i/>
                <w:iCs/>
                <w:color w:val="1F3763" w:themeColor="accent1" w:themeShade="7F"/>
                <w:szCs w:val="20"/>
              </w:rPr>
            </w:pPr>
            <w:r w:rsidRPr="00F03D3D">
              <w:rPr>
                <w:rFonts w:cs="Arial"/>
                <w:szCs w:val="20"/>
              </w:rPr>
              <w:t>Key questions and issues in each component of the country’s EE</w:t>
            </w:r>
          </w:p>
          <w:p w14:paraId="6A117D6C" w14:textId="77777777" w:rsidR="00722B0A" w:rsidRPr="00F03D3D" w:rsidRDefault="00722B0A" w:rsidP="00A85448">
            <w:pPr>
              <w:pStyle w:val="tablebullet"/>
              <w:widowControl w:val="0"/>
              <w:numPr>
                <w:ilvl w:val="0"/>
                <w:numId w:val="0"/>
              </w:numPr>
              <w:ind w:left="216" w:hanging="216"/>
              <w:contextualSpacing w:val="0"/>
              <w:rPr>
                <w:rFonts w:cs="Arial"/>
                <w:szCs w:val="20"/>
              </w:rPr>
            </w:pPr>
            <w:r w:rsidRPr="00F03D3D">
              <w:rPr>
                <w:rFonts w:cs="Arial"/>
                <w:b/>
                <w:szCs w:val="20"/>
              </w:rPr>
              <w:t>Methods and materials (</w:t>
            </w:r>
            <w:r w:rsidRPr="00F03D3D">
              <w:rPr>
                <w:rFonts w:cs="Arial"/>
                <w:b/>
                <w:szCs w:val="20"/>
                <w:highlight w:val="yellow"/>
              </w:rPr>
              <w:t>Activity 10</w:t>
            </w:r>
            <w:r w:rsidRPr="00F03D3D">
              <w:rPr>
                <w:rFonts w:cs="Arial"/>
                <w:b/>
                <w:szCs w:val="20"/>
              </w:rPr>
              <w:t>):</w:t>
            </w:r>
          </w:p>
          <w:p w14:paraId="3C057AD7" w14:textId="77777777" w:rsidR="00722B0A" w:rsidRPr="00F03D3D" w:rsidRDefault="00722B0A" w:rsidP="00722B0A">
            <w:pPr>
              <w:pStyle w:val="tablebullet"/>
              <w:widowControl w:val="0"/>
              <w:numPr>
                <w:ilvl w:val="0"/>
                <w:numId w:val="21"/>
              </w:numPr>
              <w:ind w:left="216" w:hanging="216"/>
              <w:contextualSpacing w:val="0"/>
              <w:rPr>
                <w:rFonts w:cs="Arial"/>
                <w:szCs w:val="20"/>
              </w:rPr>
            </w:pPr>
            <w:r w:rsidRPr="00F03D3D">
              <w:rPr>
                <w:rFonts w:cs="Arial"/>
                <w:szCs w:val="20"/>
              </w:rPr>
              <w:t>Team discussion of Analysis Tool questions and progress measures on the Enabling Environment</w:t>
            </w:r>
          </w:p>
          <w:p w14:paraId="39466572" w14:textId="77777777" w:rsidR="00722B0A" w:rsidRPr="00F03D3D" w:rsidRDefault="00722B0A" w:rsidP="00722B0A">
            <w:pPr>
              <w:pStyle w:val="tablebullet"/>
              <w:widowControl w:val="0"/>
              <w:numPr>
                <w:ilvl w:val="0"/>
                <w:numId w:val="21"/>
              </w:numPr>
              <w:ind w:left="216" w:hanging="216"/>
              <w:contextualSpacing w:val="0"/>
              <w:rPr>
                <w:rFonts w:cs="Arial"/>
                <w:szCs w:val="20"/>
              </w:rPr>
            </w:pPr>
            <w:r w:rsidRPr="00F03D3D">
              <w:rPr>
                <w:rFonts w:cs="Arial"/>
                <w:szCs w:val="20"/>
              </w:rPr>
              <w:t>Each team is assigned one key factor of the Enabling Environment to focus on (one or two teams for each component)</w:t>
            </w:r>
          </w:p>
          <w:p w14:paraId="5CAE89FF"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Each team completes worksheet in relation to their assigned component</w:t>
            </w:r>
          </w:p>
          <w:p w14:paraId="2EF0F5B2"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Each team discusses and identifies key challenges and actions and/or recommendations related to their assigned Enabling Environment key factor </w:t>
            </w:r>
          </w:p>
        </w:tc>
      </w:tr>
      <w:tr w:rsidR="00722B0A" w:rsidRPr="00F03D3D" w14:paraId="2E333D34" w14:textId="77777777" w:rsidTr="00A85448">
        <w:trPr>
          <w:jc w:val="center"/>
        </w:trPr>
        <w:tc>
          <w:tcPr>
            <w:tcW w:w="0" w:type="auto"/>
          </w:tcPr>
          <w:p w14:paraId="60D318A5" w14:textId="77777777" w:rsidR="00722B0A" w:rsidRPr="00F03D3D" w:rsidRDefault="00722B0A" w:rsidP="00A85448">
            <w:pPr>
              <w:pStyle w:val="Table"/>
              <w:widowControl w:val="0"/>
              <w:rPr>
                <w:rFonts w:cs="Arial"/>
                <w:b/>
                <w:szCs w:val="20"/>
              </w:rPr>
            </w:pPr>
            <w:r w:rsidRPr="00F03D3D">
              <w:rPr>
                <w:rFonts w:cs="Arial"/>
                <w:b/>
                <w:szCs w:val="20"/>
              </w:rPr>
              <w:t>45 minutes (or more if time permits)</w:t>
            </w:r>
          </w:p>
        </w:tc>
        <w:tc>
          <w:tcPr>
            <w:tcW w:w="2675" w:type="dxa"/>
          </w:tcPr>
          <w:p w14:paraId="1D656E40" w14:textId="77777777" w:rsidR="00722B0A" w:rsidRPr="00F03D3D" w:rsidRDefault="00722B0A" w:rsidP="00A85448">
            <w:pPr>
              <w:pStyle w:val="Table"/>
              <w:widowControl w:val="0"/>
              <w:rPr>
                <w:rFonts w:cs="Arial"/>
                <w:b/>
                <w:szCs w:val="20"/>
              </w:rPr>
            </w:pPr>
            <w:r w:rsidRPr="00F03D3D">
              <w:rPr>
                <w:rFonts w:cs="Arial"/>
                <w:b/>
                <w:szCs w:val="20"/>
              </w:rPr>
              <w:t>Key Enabling Environment Actions</w:t>
            </w:r>
          </w:p>
        </w:tc>
        <w:tc>
          <w:tcPr>
            <w:tcW w:w="2851" w:type="dxa"/>
          </w:tcPr>
          <w:p w14:paraId="57434DD6"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Participants agree on the most pressing challenges and recommended actions related to the country’s Enabling Environment</w:t>
            </w:r>
          </w:p>
          <w:p w14:paraId="4C0DFA9C"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Participants recognize the </w:t>
            </w:r>
            <w:r w:rsidRPr="00F03D3D">
              <w:rPr>
                <w:rFonts w:cs="Arial"/>
                <w:szCs w:val="20"/>
              </w:rPr>
              <w:lastRenderedPageBreak/>
              <w:t>importance of strengthening the enabling environment as part of the work of building an effective pre-primary subsector.</w:t>
            </w:r>
          </w:p>
        </w:tc>
        <w:tc>
          <w:tcPr>
            <w:tcW w:w="0" w:type="auto"/>
          </w:tcPr>
          <w:p w14:paraId="4F5413C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lastRenderedPageBreak/>
              <w:t>Facilitator</w:t>
            </w:r>
          </w:p>
          <w:p w14:paraId="6787A2B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Team representatives</w:t>
            </w:r>
          </w:p>
        </w:tc>
        <w:tc>
          <w:tcPr>
            <w:tcW w:w="0" w:type="auto"/>
          </w:tcPr>
          <w:p w14:paraId="597A361F" w14:textId="77777777" w:rsidR="00722B0A" w:rsidRPr="00F03D3D" w:rsidRDefault="00722B0A" w:rsidP="00A85448">
            <w:pPr>
              <w:pStyle w:val="tablebullet"/>
              <w:widowControl w:val="0"/>
              <w:numPr>
                <w:ilvl w:val="0"/>
                <w:numId w:val="0"/>
              </w:numPr>
              <w:ind w:left="216" w:hanging="216"/>
              <w:contextualSpacing w:val="0"/>
              <w:rPr>
                <w:rFonts w:cs="Arial"/>
                <w:b/>
                <w:bCs/>
                <w:i/>
                <w:iCs/>
                <w:color w:val="1F3763" w:themeColor="accent1" w:themeShade="7F"/>
                <w:szCs w:val="20"/>
              </w:rPr>
            </w:pPr>
            <w:r w:rsidRPr="00F03D3D">
              <w:rPr>
                <w:rFonts w:cs="Arial"/>
                <w:b/>
                <w:szCs w:val="20"/>
              </w:rPr>
              <w:t xml:space="preserve">Content: </w:t>
            </w:r>
          </w:p>
          <w:p w14:paraId="407B35D4" w14:textId="77777777" w:rsidR="00722B0A" w:rsidRPr="00F03D3D" w:rsidRDefault="00722B0A" w:rsidP="00722B0A">
            <w:pPr>
              <w:pStyle w:val="tablebullet"/>
              <w:widowControl w:val="0"/>
              <w:numPr>
                <w:ilvl w:val="0"/>
                <w:numId w:val="27"/>
              </w:numPr>
              <w:ind w:left="216" w:hanging="216"/>
              <w:contextualSpacing w:val="0"/>
              <w:rPr>
                <w:rFonts w:cs="Arial"/>
                <w:b/>
                <w:bCs/>
                <w:i/>
                <w:iCs/>
                <w:color w:val="1F3763" w:themeColor="accent1" w:themeShade="7F"/>
                <w:szCs w:val="20"/>
              </w:rPr>
            </w:pPr>
            <w:r w:rsidRPr="00F03D3D">
              <w:rPr>
                <w:rFonts w:cs="Arial"/>
                <w:szCs w:val="20"/>
              </w:rPr>
              <w:t>Critical gaps and actions related to the country’s enabling environment</w:t>
            </w:r>
          </w:p>
          <w:p w14:paraId="51CCD570" w14:textId="77777777" w:rsidR="00722B0A" w:rsidRPr="00F03D3D" w:rsidRDefault="00722B0A" w:rsidP="00A85448">
            <w:pPr>
              <w:pStyle w:val="tablebullet"/>
              <w:widowControl w:val="0"/>
              <w:numPr>
                <w:ilvl w:val="0"/>
                <w:numId w:val="0"/>
              </w:numPr>
              <w:ind w:left="216" w:hanging="216"/>
              <w:contextualSpacing w:val="0"/>
              <w:rPr>
                <w:rFonts w:cs="Arial"/>
                <w:b/>
                <w:bCs/>
                <w:i/>
                <w:iCs/>
                <w:color w:val="1F3763" w:themeColor="accent1" w:themeShade="7F"/>
                <w:szCs w:val="20"/>
              </w:rPr>
            </w:pPr>
            <w:r w:rsidRPr="00F03D3D">
              <w:rPr>
                <w:rFonts w:cs="Arial"/>
                <w:b/>
                <w:szCs w:val="20"/>
              </w:rPr>
              <w:t xml:space="preserve">Methods and materials </w:t>
            </w:r>
            <w:r w:rsidRPr="00F03D3D">
              <w:rPr>
                <w:rFonts w:cs="Arial"/>
                <w:b/>
                <w:szCs w:val="20"/>
                <w:highlight w:val="yellow"/>
              </w:rPr>
              <w:t>(Activity 10</w:t>
            </w:r>
            <w:r w:rsidRPr="00F03D3D">
              <w:rPr>
                <w:rFonts w:cs="Arial"/>
                <w:b/>
                <w:szCs w:val="20"/>
              </w:rPr>
              <w:t>):</w:t>
            </w:r>
          </w:p>
          <w:p w14:paraId="3A251835"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Teams report back on key </w:t>
            </w:r>
            <w:r w:rsidRPr="00F03D3D">
              <w:rPr>
                <w:rFonts w:cs="Arial"/>
                <w:szCs w:val="20"/>
              </w:rPr>
              <w:lastRenderedPageBreak/>
              <w:t xml:space="preserve">actions/recommendations related to their Enabling Environment key factor </w:t>
            </w:r>
          </w:p>
          <w:p w14:paraId="3C1E8005"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Facilitator helps reach consensus on key actions/recommendations</w:t>
            </w:r>
          </w:p>
          <w:p w14:paraId="792226B1"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 xml:space="preserve">Chart papers with each key factor of the Enabling Environment written at the top; facilitator can write as each group reports </w:t>
            </w:r>
          </w:p>
        </w:tc>
      </w:tr>
      <w:tr w:rsidR="00722B0A" w:rsidRPr="00F03D3D" w14:paraId="64192A7E" w14:textId="77777777" w:rsidTr="00A85448">
        <w:trPr>
          <w:jc w:val="center"/>
        </w:trPr>
        <w:tc>
          <w:tcPr>
            <w:tcW w:w="0" w:type="auto"/>
          </w:tcPr>
          <w:p w14:paraId="7EBFB2C1" w14:textId="77777777" w:rsidR="00722B0A" w:rsidRPr="00F03D3D" w:rsidRDefault="00722B0A" w:rsidP="00A85448">
            <w:pPr>
              <w:pStyle w:val="Table"/>
              <w:widowControl w:val="0"/>
              <w:rPr>
                <w:rFonts w:cs="Arial"/>
                <w:b/>
                <w:szCs w:val="20"/>
              </w:rPr>
            </w:pPr>
            <w:r w:rsidRPr="00F03D3D">
              <w:rPr>
                <w:rFonts w:cs="Arial"/>
                <w:b/>
                <w:szCs w:val="20"/>
              </w:rPr>
              <w:lastRenderedPageBreak/>
              <w:t>30 minutes</w:t>
            </w:r>
          </w:p>
        </w:tc>
        <w:tc>
          <w:tcPr>
            <w:tcW w:w="2675" w:type="dxa"/>
          </w:tcPr>
          <w:p w14:paraId="1B397F2A" w14:textId="77777777" w:rsidR="00722B0A" w:rsidRPr="00F03D3D" w:rsidRDefault="00722B0A" w:rsidP="00A85448">
            <w:pPr>
              <w:pStyle w:val="Table"/>
              <w:widowControl w:val="0"/>
              <w:rPr>
                <w:rFonts w:cs="Arial"/>
                <w:b/>
                <w:szCs w:val="20"/>
              </w:rPr>
            </w:pPr>
            <w:r w:rsidRPr="00F03D3D">
              <w:rPr>
                <w:rFonts w:cs="Arial"/>
                <w:b/>
                <w:szCs w:val="20"/>
              </w:rPr>
              <w:t>Workshop Summary, Evaluation and Closing</w:t>
            </w:r>
          </w:p>
        </w:tc>
        <w:tc>
          <w:tcPr>
            <w:tcW w:w="2851" w:type="dxa"/>
          </w:tcPr>
          <w:p w14:paraId="07D03B3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Participants reflect on workshop content and format and provide feedback</w:t>
            </w:r>
          </w:p>
          <w:p w14:paraId="5A7C4EFF"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Pre-primary leaders consider value and potential follow-ups from workshop</w:t>
            </w:r>
          </w:p>
        </w:tc>
        <w:tc>
          <w:tcPr>
            <w:tcW w:w="0" w:type="auto"/>
          </w:tcPr>
          <w:p w14:paraId="6DEF784E"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Facilitator(s)</w:t>
            </w:r>
          </w:p>
          <w:p w14:paraId="16E74937"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Workshop organizers and other key stakeholders or funders</w:t>
            </w:r>
          </w:p>
          <w:p w14:paraId="41F086A4" w14:textId="77777777" w:rsidR="00722B0A" w:rsidRPr="00F03D3D" w:rsidRDefault="00722B0A" w:rsidP="00A85448">
            <w:pPr>
              <w:pStyle w:val="tablebullet"/>
              <w:widowControl w:val="0"/>
              <w:ind w:left="216" w:hanging="216"/>
              <w:contextualSpacing w:val="0"/>
              <w:rPr>
                <w:rFonts w:cs="Arial"/>
                <w:szCs w:val="20"/>
              </w:rPr>
            </w:pPr>
            <w:r w:rsidRPr="00F03D3D">
              <w:rPr>
                <w:rFonts w:cs="Arial"/>
                <w:szCs w:val="20"/>
              </w:rPr>
              <w:t>Individual participants</w:t>
            </w:r>
          </w:p>
        </w:tc>
        <w:tc>
          <w:tcPr>
            <w:tcW w:w="0" w:type="auto"/>
          </w:tcPr>
          <w:p w14:paraId="436A1C3E" w14:textId="77777777" w:rsidR="00722B0A" w:rsidRPr="00F03D3D" w:rsidRDefault="00722B0A" w:rsidP="00A85448">
            <w:pPr>
              <w:pStyle w:val="tablebullet"/>
              <w:widowControl w:val="0"/>
              <w:numPr>
                <w:ilvl w:val="0"/>
                <w:numId w:val="0"/>
              </w:numPr>
              <w:ind w:left="216" w:hanging="216"/>
              <w:contextualSpacing w:val="0"/>
              <w:rPr>
                <w:rFonts w:cs="Arial"/>
                <w:b/>
                <w:bCs/>
                <w:i/>
                <w:iCs/>
                <w:color w:val="1F3763" w:themeColor="accent1" w:themeShade="7F"/>
                <w:szCs w:val="20"/>
              </w:rPr>
            </w:pPr>
            <w:r w:rsidRPr="00F03D3D">
              <w:rPr>
                <w:rFonts w:cs="Arial"/>
                <w:b/>
                <w:szCs w:val="20"/>
              </w:rPr>
              <w:t>Content:</w:t>
            </w:r>
          </w:p>
          <w:p w14:paraId="58CA481F" w14:textId="77777777" w:rsidR="00722B0A" w:rsidRPr="00F03D3D" w:rsidRDefault="00722B0A" w:rsidP="00722B0A">
            <w:pPr>
              <w:pStyle w:val="tablebullet"/>
              <w:widowControl w:val="0"/>
              <w:numPr>
                <w:ilvl w:val="0"/>
                <w:numId w:val="24"/>
              </w:numPr>
              <w:ind w:left="216" w:hanging="216"/>
              <w:contextualSpacing w:val="0"/>
              <w:rPr>
                <w:rFonts w:cs="Arial"/>
                <w:szCs w:val="20"/>
              </w:rPr>
            </w:pPr>
            <w:r w:rsidRPr="00F03D3D">
              <w:rPr>
                <w:rFonts w:cs="Arial"/>
                <w:szCs w:val="20"/>
              </w:rPr>
              <w:t>Reflective discussion of workshop</w:t>
            </w:r>
          </w:p>
          <w:p w14:paraId="633D9FAE" w14:textId="77777777" w:rsidR="00722B0A" w:rsidRPr="00F03D3D" w:rsidRDefault="00722B0A" w:rsidP="00722B0A">
            <w:pPr>
              <w:pStyle w:val="tablebullet"/>
              <w:widowControl w:val="0"/>
              <w:numPr>
                <w:ilvl w:val="0"/>
                <w:numId w:val="24"/>
              </w:numPr>
              <w:ind w:left="216" w:hanging="216"/>
              <w:contextualSpacing w:val="0"/>
              <w:rPr>
                <w:rFonts w:cs="Arial"/>
                <w:szCs w:val="20"/>
              </w:rPr>
            </w:pPr>
            <w:r w:rsidRPr="00F03D3D">
              <w:rPr>
                <w:rFonts w:cs="Arial"/>
                <w:szCs w:val="20"/>
              </w:rPr>
              <w:t>Description of post-workshop plans</w:t>
            </w:r>
          </w:p>
          <w:p w14:paraId="4E23CEEB" w14:textId="77777777" w:rsidR="00722B0A" w:rsidRPr="00F03D3D" w:rsidRDefault="00722B0A" w:rsidP="00A85448">
            <w:pPr>
              <w:pStyle w:val="tablebullet"/>
              <w:widowControl w:val="0"/>
              <w:numPr>
                <w:ilvl w:val="0"/>
                <w:numId w:val="0"/>
              </w:numPr>
              <w:ind w:left="216" w:hanging="216"/>
              <w:contextualSpacing w:val="0"/>
              <w:rPr>
                <w:rFonts w:cs="Arial"/>
                <w:b/>
                <w:szCs w:val="20"/>
              </w:rPr>
            </w:pPr>
            <w:r w:rsidRPr="00F03D3D">
              <w:rPr>
                <w:rFonts w:cs="Arial"/>
                <w:b/>
                <w:szCs w:val="20"/>
              </w:rPr>
              <w:t>Methods and materials:</w:t>
            </w:r>
          </w:p>
          <w:p w14:paraId="4EC5FF1D" w14:textId="77777777" w:rsidR="00722B0A" w:rsidRPr="00F03D3D" w:rsidRDefault="00722B0A" w:rsidP="00722B0A">
            <w:pPr>
              <w:pStyle w:val="tablebullet"/>
              <w:widowControl w:val="0"/>
              <w:numPr>
                <w:ilvl w:val="0"/>
                <w:numId w:val="22"/>
              </w:numPr>
              <w:ind w:left="216" w:hanging="216"/>
              <w:contextualSpacing w:val="0"/>
              <w:rPr>
                <w:rFonts w:cs="Arial"/>
                <w:szCs w:val="20"/>
              </w:rPr>
            </w:pPr>
            <w:r w:rsidRPr="00F03D3D">
              <w:rPr>
                <w:rFonts w:cs="Arial"/>
                <w:szCs w:val="20"/>
              </w:rPr>
              <w:t>Facilitator’s summary and brief reflections, returning to workshop goals and steps toward action</w:t>
            </w:r>
          </w:p>
          <w:p w14:paraId="1CD8CB09" w14:textId="14BF8FCC" w:rsidR="00722B0A" w:rsidRPr="00F03D3D" w:rsidRDefault="00722B0A" w:rsidP="00722B0A">
            <w:pPr>
              <w:pStyle w:val="tablebullet"/>
              <w:widowControl w:val="0"/>
              <w:numPr>
                <w:ilvl w:val="0"/>
                <w:numId w:val="25"/>
              </w:numPr>
              <w:ind w:left="216" w:hanging="216"/>
              <w:contextualSpacing w:val="0"/>
              <w:rPr>
                <w:rFonts w:cs="Arial"/>
                <w:szCs w:val="20"/>
              </w:rPr>
            </w:pPr>
            <w:r w:rsidRPr="00F03D3D">
              <w:rPr>
                <w:rFonts w:cs="Arial"/>
                <w:szCs w:val="20"/>
              </w:rPr>
              <w:t>Evaluation forms</w:t>
            </w:r>
          </w:p>
          <w:p w14:paraId="43F1E765" w14:textId="77777777" w:rsidR="00722B0A" w:rsidRPr="00F03D3D" w:rsidRDefault="00722B0A" w:rsidP="00722B0A">
            <w:pPr>
              <w:pStyle w:val="tablebullet"/>
              <w:widowControl w:val="0"/>
              <w:numPr>
                <w:ilvl w:val="0"/>
                <w:numId w:val="25"/>
              </w:numPr>
              <w:ind w:left="216" w:hanging="216"/>
              <w:contextualSpacing w:val="0"/>
              <w:rPr>
                <w:rFonts w:cs="Arial"/>
                <w:szCs w:val="20"/>
              </w:rPr>
            </w:pPr>
            <w:r w:rsidRPr="00F03D3D">
              <w:rPr>
                <w:rFonts w:cs="Arial"/>
                <w:szCs w:val="20"/>
              </w:rPr>
              <w:t>Final remarks and commitments from workshop organizers and other stakeholders</w:t>
            </w:r>
          </w:p>
          <w:p w14:paraId="3246E057" w14:textId="77777777" w:rsidR="00722B0A" w:rsidRPr="00F03D3D" w:rsidRDefault="00722B0A" w:rsidP="00722B0A">
            <w:pPr>
              <w:pStyle w:val="tablebullet"/>
              <w:widowControl w:val="0"/>
              <w:numPr>
                <w:ilvl w:val="0"/>
                <w:numId w:val="25"/>
              </w:numPr>
              <w:ind w:left="216" w:hanging="216"/>
              <w:contextualSpacing w:val="0"/>
              <w:rPr>
                <w:rFonts w:cs="Arial"/>
                <w:szCs w:val="20"/>
              </w:rPr>
            </w:pPr>
            <w:r w:rsidRPr="00F03D3D">
              <w:rPr>
                <w:rFonts w:cs="Arial"/>
                <w:szCs w:val="20"/>
              </w:rPr>
              <w:t>Certificates or other recognition of participation, if customary</w:t>
            </w:r>
          </w:p>
        </w:tc>
      </w:tr>
    </w:tbl>
    <w:p w14:paraId="34800927" w14:textId="77777777" w:rsidR="00722B0A" w:rsidRPr="00F03D3D" w:rsidRDefault="00722B0A" w:rsidP="00722B0A">
      <w:pPr>
        <w:rPr>
          <w:rFonts w:ascii="Arial" w:hAnsi="Arial" w:cs="Arial"/>
          <w:lang w:val="en-GB"/>
        </w:rPr>
      </w:pPr>
      <w:r w:rsidRPr="00F03D3D">
        <w:rPr>
          <w:rFonts w:ascii="Arial" w:hAnsi="Arial" w:cs="Arial"/>
          <w:lang w:val="en-GB"/>
        </w:rPr>
        <w:t xml:space="preserve"> </w:t>
      </w:r>
    </w:p>
    <w:p w14:paraId="4BE8B347" w14:textId="77777777" w:rsidR="006D0087" w:rsidRPr="00F03D3D" w:rsidRDefault="006D0087" w:rsidP="006D0087">
      <w:pPr>
        <w:rPr>
          <w:rFonts w:ascii="Arial" w:eastAsiaTheme="majorEastAsia" w:hAnsi="Arial" w:cs="Arial"/>
          <w:b/>
          <w:sz w:val="24"/>
          <w:szCs w:val="24"/>
          <w:lang w:val="en-GB"/>
        </w:rPr>
      </w:pPr>
    </w:p>
    <w:sectPr w:rsidR="006D0087" w:rsidRPr="00F03D3D" w:rsidSect="006D0087">
      <w:headerReference w:type="default" r:id="rId12"/>
      <w:footerReference w:type="even" r:id="rId13"/>
      <w:footerReference w:type="default" r:id="rId14"/>
      <w:footerReference w:type="first" r:id="rId15"/>
      <w:pgSz w:w="15840" w:h="12240" w:orient="landscape"/>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17AB8" w14:textId="77777777" w:rsidR="00D03255" w:rsidRDefault="00D03255" w:rsidP="00513AD5">
      <w:r>
        <w:separator/>
      </w:r>
    </w:p>
  </w:endnote>
  <w:endnote w:type="continuationSeparator" w:id="0">
    <w:p w14:paraId="173DBD47" w14:textId="77777777" w:rsidR="00D03255" w:rsidRDefault="00D03255" w:rsidP="0051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LTPro-55Roman">
    <w:altName w:val="Calibri"/>
    <w:panose1 w:val="00000000000000000000"/>
    <w:charset w:val="4D"/>
    <w:family w:val="swiss"/>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CA73" w14:textId="77777777" w:rsidR="00AD0AA1" w:rsidRDefault="00AD0AA1" w:rsidP="00840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08D92" w14:textId="77777777" w:rsidR="00AD0AA1" w:rsidRDefault="00AD0AA1" w:rsidP="00265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4CD19" w14:textId="77777777" w:rsidR="00AD0AA1" w:rsidRDefault="00AD0AA1" w:rsidP="00265F0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914766"/>
      <w:docPartObj>
        <w:docPartGallery w:val="Page Numbers (Bottom of Page)"/>
        <w:docPartUnique/>
      </w:docPartObj>
    </w:sdtPr>
    <w:sdtEndPr>
      <w:rPr>
        <w:noProof/>
      </w:rPr>
    </w:sdtEndPr>
    <w:sdtContent>
      <w:p w14:paraId="6E414DDD" w14:textId="77777777" w:rsidR="00AD0AA1" w:rsidRDefault="00AD0AA1">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5A5503EE" w14:textId="77777777" w:rsidR="00AD0AA1" w:rsidRDefault="00AD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58C8" w14:textId="77777777" w:rsidR="00D03255" w:rsidRDefault="00D03255" w:rsidP="00513AD5">
      <w:r>
        <w:separator/>
      </w:r>
    </w:p>
  </w:footnote>
  <w:footnote w:type="continuationSeparator" w:id="0">
    <w:p w14:paraId="7667EBDC" w14:textId="77777777" w:rsidR="00D03255" w:rsidRDefault="00D03255" w:rsidP="0051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598901"/>
      <w:docPartObj>
        <w:docPartGallery w:val="Page Numbers (Top of Page)"/>
        <w:docPartUnique/>
      </w:docPartObj>
    </w:sdtPr>
    <w:sdtEndPr>
      <w:rPr>
        <w:noProof/>
      </w:rPr>
    </w:sdtEndPr>
    <w:sdtContent>
      <w:p w14:paraId="0D2EA539" w14:textId="7DE8AA50" w:rsidR="00513AD5" w:rsidRDefault="00513A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56A038" w14:textId="77777777" w:rsidR="00513AD5" w:rsidRDefault="0051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55773"/>
      <w:docPartObj>
        <w:docPartGallery w:val="Page Numbers (Top of Page)"/>
        <w:docPartUnique/>
      </w:docPartObj>
    </w:sdtPr>
    <w:sdtEndPr>
      <w:rPr>
        <w:noProof/>
      </w:rPr>
    </w:sdtEndPr>
    <w:sdtContent>
      <w:p w14:paraId="419630EA" w14:textId="478D9570" w:rsidR="007C1965" w:rsidRDefault="007C19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BB2D65" w14:textId="77777777" w:rsidR="00AD0AA1" w:rsidRDefault="00AD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693"/>
    <w:multiLevelType w:val="hybridMultilevel"/>
    <w:tmpl w:val="4A08780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16F231A"/>
    <w:multiLevelType w:val="hybridMultilevel"/>
    <w:tmpl w:val="C8DE768E"/>
    <w:lvl w:ilvl="0" w:tplc="11DC7B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21E5"/>
    <w:multiLevelType w:val="hybridMultilevel"/>
    <w:tmpl w:val="D2164948"/>
    <w:lvl w:ilvl="0" w:tplc="C5F035E0">
      <w:start w:val="1"/>
      <w:numFmt w:val="bullet"/>
      <w:pStyle w:val="Bullet"/>
      <w:lvlText w:val=""/>
      <w:lvlJc w:val="left"/>
      <w:pPr>
        <w:ind w:left="1710" w:hanging="360"/>
      </w:pPr>
      <w:rPr>
        <w:rFonts w:ascii="Wingdings" w:hAnsi="Wingdings" w:hint="default"/>
        <w:color w:val="538135"/>
      </w:rPr>
    </w:lvl>
    <w:lvl w:ilvl="1" w:tplc="08090003">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715542D"/>
    <w:multiLevelType w:val="hybridMultilevel"/>
    <w:tmpl w:val="2A602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407B3D"/>
    <w:multiLevelType w:val="hybridMultilevel"/>
    <w:tmpl w:val="5AB8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433D3"/>
    <w:multiLevelType w:val="hybridMultilevel"/>
    <w:tmpl w:val="D1F65222"/>
    <w:lvl w:ilvl="0" w:tplc="54103E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F533D"/>
    <w:multiLevelType w:val="hybridMultilevel"/>
    <w:tmpl w:val="2BBC281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7" w15:restartNumberingAfterBreak="0">
    <w:nsid w:val="15825AC4"/>
    <w:multiLevelType w:val="hybridMultilevel"/>
    <w:tmpl w:val="51E06F8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8" w15:restartNumberingAfterBreak="0">
    <w:nsid w:val="1B594A54"/>
    <w:multiLevelType w:val="hybridMultilevel"/>
    <w:tmpl w:val="920C8244"/>
    <w:lvl w:ilvl="0" w:tplc="C5420ED4">
      <w:start w:val="1"/>
      <w:numFmt w:val="bullet"/>
      <w:lvlText w:val="r"/>
      <w:lvlJc w:val="left"/>
      <w:pPr>
        <w:ind w:left="720" w:hanging="360"/>
      </w:pPr>
      <w:rPr>
        <w:rFonts w:ascii="Wingdings" w:hAnsi="Wingdings" w:hint="default"/>
      </w:rPr>
    </w:lvl>
    <w:lvl w:ilvl="1" w:tplc="07B2BB9E">
      <w:start w:val="1"/>
      <w:numFmt w:val="bullet"/>
      <w:lvlText w:val="o"/>
      <w:lvlJc w:val="left"/>
      <w:pPr>
        <w:ind w:left="1440" w:hanging="360"/>
      </w:pPr>
      <w:rPr>
        <w:rFonts w:ascii="Courier New" w:hAnsi="Courier New" w:cs="Courier New" w:hint="default"/>
        <w:b/>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69094B"/>
    <w:multiLevelType w:val="hybridMultilevel"/>
    <w:tmpl w:val="4E6E2286"/>
    <w:lvl w:ilvl="0" w:tplc="11DC7B6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6365C9"/>
    <w:multiLevelType w:val="hybridMultilevel"/>
    <w:tmpl w:val="598496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33673F5D"/>
    <w:multiLevelType w:val="hybridMultilevel"/>
    <w:tmpl w:val="1CB4AC7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2" w15:restartNumberingAfterBreak="0">
    <w:nsid w:val="3C0A7C38"/>
    <w:multiLevelType w:val="hybridMultilevel"/>
    <w:tmpl w:val="8C08703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3C105F68"/>
    <w:multiLevelType w:val="hybridMultilevel"/>
    <w:tmpl w:val="9F842C3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D4F45D3"/>
    <w:multiLevelType w:val="hybridMultilevel"/>
    <w:tmpl w:val="64E2CE7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5" w15:restartNumberingAfterBreak="0">
    <w:nsid w:val="3EBC66E0"/>
    <w:multiLevelType w:val="hybridMultilevel"/>
    <w:tmpl w:val="BFC476A6"/>
    <w:lvl w:ilvl="0" w:tplc="D1A649B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491AB0"/>
    <w:multiLevelType w:val="hybridMultilevel"/>
    <w:tmpl w:val="ED546E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409D0269"/>
    <w:multiLevelType w:val="hybridMultilevel"/>
    <w:tmpl w:val="45983B2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15:restartNumberingAfterBreak="0">
    <w:nsid w:val="40AB1CC6"/>
    <w:multiLevelType w:val="hybridMultilevel"/>
    <w:tmpl w:val="110436AC"/>
    <w:lvl w:ilvl="0" w:tplc="C83EB14C">
      <w:start w:val="1"/>
      <w:numFmt w:val="bullet"/>
      <w:lvlText w:val="•"/>
      <w:lvlJc w:val="left"/>
      <w:pPr>
        <w:tabs>
          <w:tab w:val="num" w:pos="720"/>
        </w:tabs>
        <w:ind w:left="720" w:hanging="360"/>
      </w:pPr>
      <w:rPr>
        <w:rFonts w:ascii="Arial" w:hAnsi="Arial" w:hint="default"/>
      </w:rPr>
    </w:lvl>
    <w:lvl w:ilvl="1" w:tplc="25C0809E">
      <w:start w:val="1635"/>
      <w:numFmt w:val="bullet"/>
      <w:lvlText w:val=""/>
      <w:lvlJc w:val="left"/>
      <w:pPr>
        <w:tabs>
          <w:tab w:val="num" w:pos="1440"/>
        </w:tabs>
        <w:ind w:left="1440" w:hanging="360"/>
      </w:pPr>
      <w:rPr>
        <w:rFonts w:ascii="Wingdings" w:hAnsi="Wingdings" w:hint="default"/>
      </w:rPr>
    </w:lvl>
    <w:lvl w:ilvl="2" w:tplc="A5A05964" w:tentative="1">
      <w:start w:val="1"/>
      <w:numFmt w:val="bullet"/>
      <w:lvlText w:val="•"/>
      <w:lvlJc w:val="left"/>
      <w:pPr>
        <w:tabs>
          <w:tab w:val="num" w:pos="2160"/>
        </w:tabs>
        <w:ind w:left="2160" w:hanging="360"/>
      </w:pPr>
      <w:rPr>
        <w:rFonts w:ascii="Arial" w:hAnsi="Arial" w:hint="default"/>
      </w:rPr>
    </w:lvl>
    <w:lvl w:ilvl="3" w:tplc="D60E9668" w:tentative="1">
      <w:start w:val="1"/>
      <w:numFmt w:val="bullet"/>
      <w:lvlText w:val="•"/>
      <w:lvlJc w:val="left"/>
      <w:pPr>
        <w:tabs>
          <w:tab w:val="num" w:pos="2880"/>
        </w:tabs>
        <w:ind w:left="2880" w:hanging="360"/>
      </w:pPr>
      <w:rPr>
        <w:rFonts w:ascii="Arial" w:hAnsi="Arial" w:hint="default"/>
      </w:rPr>
    </w:lvl>
    <w:lvl w:ilvl="4" w:tplc="B226CC40" w:tentative="1">
      <w:start w:val="1"/>
      <w:numFmt w:val="bullet"/>
      <w:lvlText w:val="•"/>
      <w:lvlJc w:val="left"/>
      <w:pPr>
        <w:tabs>
          <w:tab w:val="num" w:pos="3600"/>
        </w:tabs>
        <w:ind w:left="3600" w:hanging="360"/>
      </w:pPr>
      <w:rPr>
        <w:rFonts w:ascii="Arial" w:hAnsi="Arial" w:hint="default"/>
      </w:rPr>
    </w:lvl>
    <w:lvl w:ilvl="5" w:tplc="42DE9A6C" w:tentative="1">
      <w:start w:val="1"/>
      <w:numFmt w:val="bullet"/>
      <w:lvlText w:val="•"/>
      <w:lvlJc w:val="left"/>
      <w:pPr>
        <w:tabs>
          <w:tab w:val="num" w:pos="4320"/>
        </w:tabs>
        <w:ind w:left="4320" w:hanging="360"/>
      </w:pPr>
      <w:rPr>
        <w:rFonts w:ascii="Arial" w:hAnsi="Arial" w:hint="default"/>
      </w:rPr>
    </w:lvl>
    <w:lvl w:ilvl="6" w:tplc="A8BA89A4" w:tentative="1">
      <w:start w:val="1"/>
      <w:numFmt w:val="bullet"/>
      <w:lvlText w:val="•"/>
      <w:lvlJc w:val="left"/>
      <w:pPr>
        <w:tabs>
          <w:tab w:val="num" w:pos="5040"/>
        </w:tabs>
        <w:ind w:left="5040" w:hanging="360"/>
      </w:pPr>
      <w:rPr>
        <w:rFonts w:ascii="Arial" w:hAnsi="Arial" w:hint="default"/>
      </w:rPr>
    </w:lvl>
    <w:lvl w:ilvl="7" w:tplc="EFB46638" w:tentative="1">
      <w:start w:val="1"/>
      <w:numFmt w:val="bullet"/>
      <w:lvlText w:val="•"/>
      <w:lvlJc w:val="left"/>
      <w:pPr>
        <w:tabs>
          <w:tab w:val="num" w:pos="5760"/>
        </w:tabs>
        <w:ind w:left="5760" w:hanging="360"/>
      </w:pPr>
      <w:rPr>
        <w:rFonts w:ascii="Arial" w:hAnsi="Arial" w:hint="default"/>
      </w:rPr>
    </w:lvl>
    <w:lvl w:ilvl="8" w:tplc="CD8AC2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183BF2"/>
    <w:multiLevelType w:val="hybridMultilevel"/>
    <w:tmpl w:val="195C4178"/>
    <w:lvl w:ilvl="0" w:tplc="2C3EB4CE">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E3606E"/>
    <w:multiLevelType w:val="hybridMultilevel"/>
    <w:tmpl w:val="5B3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845FD"/>
    <w:multiLevelType w:val="hybridMultilevel"/>
    <w:tmpl w:val="A0E6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96F7F"/>
    <w:multiLevelType w:val="hybridMultilevel"/>
    <w:tmpl w:val="1BC6CE50"/>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23" w15:restartNumberingAfterBreak="0">
    <w:nsid w:val="60F55F21"/>
    <w:multiLevelType w:val="hybridMultilevel"/>
    <w:tmpl w:val="71F416E4"/>
    <w:lvl w:ilvl="0" w:tplc="C6E84A88">
      <w:start w:val="1"/>
      <w:numFmt w:val="lowerLetter"/>
      <w:lvlText w:val="%1."/>
      <w:lvlJc w:val="left"/>
      <w:pPr>
        <w:ind w:left="1440" w:hanging="360"/>
      </w:pPr>
      <w:rPr>
        <w:rFonts w:asciiTheme="minorHAnsi" w:eastAsiaTheme="minorHAnsi" w:hAnsiTheme="minorHAnsi" w:cstheme="minorBidi"/>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11A53D1"/>
    <w:multiLevelType w:val="hybridMultilevel"/>
    <w:tmpl w:val="72547F4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63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5811B21"/>
    <w:multiLevelType w:val="hybridMultilevel"/>
    <w:tmpl w:val="D1B0CC58"/>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758A7058"/>
    <w:multiLevelType w:val="hybridMultilevel"/>
    <w:tmpl w:val="282A2418"/>
    <w:lvl w:ilvl="0" w:tplc="C5420ED4">
      <w:start w:val="1"/>
      <w:numFmt w:val="bullet"/>
      <w:lvlText w:val="r"/>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3"/>
  </w:num>
  <w:num w:numId="3">
    <w:abstractNumId w:val="5"/>
  </w:num>
  <w:num w:numId="4">
    <w:abstractNumId w:val="26"/>
  </w:num>
  <w:num w:numId="5">
    <w:abstractNumId w:val="18"/>
  </w:num>
  <w:num w:numId="6">
    <w:abstractNumId w:val="24"/>
  </w:num>
  <w:num w:numId="7">
    <w:abstractNumId w:val="15"/>
  </w:num>
  <w:num w:numId="8">
    <w:abstractNumId w:val="19"/>
  </w:num>
  <w:num w:numId="9">
    <w:abstractNumId w:val="1"/>
  </w:num>
  <w:num w:numId="10">
    <w:abstractNumId w:val="9"/>
  </w:num>
  <w:num w:numId="11">
    <w:abstractNumId w:val="2"/>
  </w:num>
  <w:num w:numId="12">
    <w:abstractNumId w:val="3"/>
  </w:num>
  <w:num w:numId="13">
    <w:abstractNumId w:val="17"/>
  </w:num>
  <w:num w:numId="14">
    <w:abstractNumId w:val="12"/>
  </w:num>
  <w:num w:numId="15">
    <w:abstractNumId w:val="20"/>
  </w:num>
  <w:num w:numId="16">
    <w:abstractNumId w:val="0"/>
  </w:num>
  <w:num w:numId="17">
    <w:abstractNumId w:val="22"/>
  </w:num>
  <w:num w:numId="18">
    <w:abstractNumId w:val="7"/>
  </w:num>
  <w:num w:numId="19">
    <w:abstractNumId w:val="6"/>
  </w:num>
  <w:num w:numId="20">
    <w:abstractNumId w:val="14"/>
  </w:num>
  <w:num w:numId="21">
    <w:abstractNumId w:val="10"/>
  </w:num>
  <w:num w:numId="22">
    <w:abstractNumId w:val="16"/>
  </w:num>
  <w:num w:numId="23">
    <w:abstractNumId w:val="11"/>
  </w:num>
  <w:num w:numId="24">
    <w:abstractNumId w:val="13"/>
  </w:num>
  <w:num w:numId="25">
    <w:abstractNumId w:val="25"/>
  </w:num>
  <w:num w:numId="26">
    <w:abstractNumId w:val="4"/>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AB"/>
    <w:rsid w:val="00032EFF"/>
    <w:rsid w:val="00035BAB"/>
    <w:rsid w:val="00041024"/>
    <w:rsid w:val="000911D7"/>
    <w:rsid w:val="001152A4"/>
    <w:rsid w:val="00123340"/>
    <w:rsid w:val="00130A91"/>
    <w:rsid w:val="001D1EB9"/>
    <w:rsid w:val="002D1DF6"/>
    <w:rsid w:val="002E74A5"/>
    <w:rsid w:val="00350A71"/>
    <w:rsid w:val="00365119"/>
    <w:rsid w:val="00394225"/>
    <w:rsid w:val="003A3CF3"/>
    <w:rsid w:val="003B4E1C"/>
    <w:rsid w:val="004308A2"/>
    <w:rsid w:val="00513AD5"/>
    <w:rsid w:val="00583529"/>
    <w:rsid w:val="00661243"/>
    <w:rsid w:val="006D0087"/>
    <w:rsid w:val="00722B0A"/>
    <w:rsid w:val="007264DA"/>
    <w:rsid w:val="007853A4"/>
    <w:rsid w:val="007C1965"/>
    <w:rsid w:val="007C7E57"/>
    <w:rsid w:val="007D330B"/>
    <w:rsid w:val="0080549C"/>
    <w:rsid w:val="00816D44"/>
    <w:rsid w:val="00880B24"/>
    <w:rsid w:val="008C793B"/>
    <w:rsid w:val="00A229ED"/>
    <w:rsid w:val="00A3072B"/>
    <w:rsid w:val="00A5371B"/>
    <w:rsid w:val="00A65EBD"/>
    <w:rsid w:val="00A737EB"/>
    <w:rsid w:val="00A80F6E"/>
    <w:rsid w:val="00AD0AA1"/>
    <w:rsid w:val="00AF6F3A"/>
    <w:rsid w:val="00B87C89"/>
    <w:rsid w:val="00BD2307"/>
    <w:rsid w:val="00C16C7B"/>
    <w:rsid w:val="00CD0B43"/>
    <w:rsid w:val="00CE1AA4"/>
    <w:rsid w:val="00D03255"/>
    <w:rsid w:val="00DC40D6"/>
    <w:rsid w:val="00DC7FFE"/>
    <w:rsid w:val="00DE56A3"/>
    <w:rsid w:val="00E92D2D"/>
    <w:rsid w:val="00EE3469"/>
    <w:rsid w:val="00EF3072"/>
    <w:rsid w:val="00F03D3D"/>
    <w:rsid w:val="00F1330D"/>
    <w:rsid w:val="00F245A1"/>
    <w:rsid w:val="00F32DEA"/>
    <w:rsid w:val="00F50BB0"/>
    <w:rsid w:val="00FA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42"/>
  <w15:chartTrackingRefBased/>
  <w15:docId w15:val="{3F19FD5A-3B58-4C99-BF82-1A41BB5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BAB"/>
    <w:pPr>
      <w:widowControl w:val="0"/>
      <w:autoSpaceDE w:val="0"/>
      <w:autoSpaceDN w:val="0"/>
      <w:spacing w:after="0" w:line="240" w:lineRule="auto"/>
    </w:pPr>
    <w:rPr>
      <w:rFonts w:ascii="UniversLTPro-55Roman" w:eastAsia="UniversLTPro-55Roman" w:hAnsi="UniversLTPro-55Roman" w:cs="UniversLTPro-55Roman"/>
    </w:rPr>
  </w:style>
  <w:style w:type="paragraph" w:styleId="Heading1">
    <w:name w:val="heading 1"/>
    <w:basedOn w:val="Normal"/>
    <w:link w:val="Heading1Char"/>
    <w:uiPriority w:val="9"/>
    <w:qFormat/>
    <w:rsid w:val="00AD0AA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D0AA1"/>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AA1"/>
    <w:pPr>
      <w:keepNext/>
      <w:keepLines/>
      <w:widowControl/>
      <w:autoSpaceDE/>
      <w:autoSpaceDN/>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35BAB"/>
    <w:pPr>
      <w:spacing w:before="4"/>
      <w:ind w:left="40"/>
    </w:pPr>
    <w:rPr>
      <w:sz w:val="44"/>
      <w:szCs w:val="44"/>
    </w:rPr>
  </w:style>
  <w:style w:type="character" w:customStyle="1" w:styleId="BodyTextChar">
    <w:name w:val="Body Text Char"/>
    <w:basedOn w:val="DefaultParagraphFont"/>
    <w:link w:val="BodyText"/>
    <w:rsid w:val="00035BAB"/>
    <w:rPr>
      <w:rFonts w:ascii="UniversLTPro-55Roman" w:eastAsia="UniversLTPro-55Roman" w:hAnsi="UniversLTPro-55Roman" w:cs="UniversLTPro-55Roman"/>
      <w:sz w:val="44"/>
      <w:szCs w:val="44"/>
    </w:rPr>
  </w:style>
  <w:style w:type="paragraph" w:styleId="BalloonText">
    <w:name w:val="Balloon Text"/>
    <w:basedOn w:val="Normal"/>
    <w:link w:val="BalloonTextChar"/>
    <w:uiPriority w:val="99"/>
    <w:semiHidden/>
    <w:unhideWhenUsed/>
    <w:rsid w:val="00035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AB"/>
    <w:rPr>
      <w:rFonts w:ascii="Segoe UI" w:eastAsia="UniversLTPro-55Roman" w:hAnsi="Segoe UI" w:cs="Segoe UI"/>
      <w:sz w:val="18"/>
      <w:szCs w:val="18"/>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13AD5"/>
    <w:pPr>
      <w:widowControl/>
      <w:autoSpaceDE/>
      <w:autoSpaceDN/>
      <w:spacing w:after="160" w:line="259" w:lineRule="auto"/>
      <w:ind w:left="720"/>
      <w:contextualSpacing/>
    </w:pPr>
    <w:rPr>
      <w:rFonts w:asciiTheme="minorHAnsi" w:eastAsiaTheme="minorHAnsi" w:hAnsiTheme="minorHAnsi" w:cstheme="minorBidi"/>
      <w:sz w:val="24"/>
      <w:szCs w:val="24"/>
    </w:r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basedOn w:val="DefaultParagraphFont"/>
    <w:link w:val="ListParagraph"/>
    <w:uiPriority w:val="1"/>
    <w:qFormat/>
    <w:rsid w:val="00513AD5"/>
    <w:rPr>
      <w:sz w:val="24"/>
      <w:szCs w:val="24"/>
    </w:rPr>
  </w:style>
  <w:style w:type="paragraph" w:styleId="CommentText">
    <w:name w:val="annotation text"/>
    <w:basedOn w:val="Normal"/>
    <w:link w:val="CommentTextChar"/>
    <w:uiPriority w:val="99"/>
    <w:unhideWhenUsed/>
    <w:rsid w:val="00513AD5"/>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13AD5"/>
    <w:rPr>
      <w:sz w:val="20"/>
      <w:szCs w:val="20"/>
    </w:rPr>
  </w:style>
  <w:style w:type="paragraph" w:styleId="Header">
    <w:name w:val="header"/>
    <w:basedOn w:val="Normal"/>
    <w:link w:val="HeaderChar"/>
    <w:uiPriority w:val="99"/>
    <w:unhideWhenUsed/>
    <w:rsid w:val="00513AD5"/>
    <w:pPr>
      <w:tabs>
        <w:tab w:val="center" w:pos="4680"/>
        <w:tab w:val="right" w:pos="9360"/>
      </w:tabs>
    </w:pPr>
  </w:style>
  <w:style w:type="character" w:customStyle="1" w:styleId="HeaderChar">
    <w:name w:val="Header Char"/>
    <w:basedOn w:val="DefaultParagraphFont"/>
    <w:link w:val="Header"/>
    <w:uiPriority w:val="99"/>
    <w:rsid w:val="00513AD5"/>
    <w:rPr>
      <w:rFonts w:ascii="UniversLTPro-55Roman" w:eastAsia="UniversLTPro-55Roman" w:hAnsi="UniversLTPro-55Roman" w:cs="UniversLTPro-55Roman"/>
    </w:rPr>
  </w:style>
  <w:style w:type="paragraph" w:styleId="Footer">
    <w:name w:val="footer"/>
    <w:basedOn w:val="Normal"/>
    <w:link w:val="FooterChar"/>
    <w:uiPriority w:val="99"/>
    <w:unhideWhenUsed/>
    <w:rsid w:val="00513AD5"/>
    <w:pPr>
      <w:tabs>
        <w:tab w:val="center" w:pos="4680"/>
        <w:tab w:val="right" w:pos="9360"/>
      </w:tabs>
    </w:pPr>
  </w:style>
  <w:style w:type="character" w:customStyle="1" w:styleId="FooterChar">
    <w:name w:val="Footer Char"/>
    <w:basedOn w:val="DefaultParagraphFont"/>
    <w:link w:val="Footer"/>
    <w:uiPriority w:val="99"/>
    <w:rsid w:val="00513AD5"/>
    <w:rPr>
      <w:rFonts w:ascii="UniversLTPro-55Roman" w:eastAsia="UniversLTPro-55Roman" w:hAnsi="UniversLTPro-55Roman" w:cs="UniversLTPro-55Roman"/>
    </w:rPr>
  </w:style>
  <w:style w:type="table" w:styleId="TableGrid">
    <w:name w:val="Table Grid"/>
    <w:basedOn w:val="TableNormal"/>
    <w:uiPriority w:val="59"/>
    <w:rsid w:val="00130A9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5_G,single space,ft,fn,FOOTNOTES,Footnote Text Char Char,Fußnote,Footnote Text Char1 Char Char,Footnote Text Char1 Char Char Char Char,Footnote Text Char Char Char Char Char Char,ALTS FOOTNOTE,Footnote Text 1,footnote text,ft1"/>
    <w:basedOn w:val="Normal"/>
    <w:link w:val="FootnoteTextChar"/>
    <w:uiPriority w:val="99"/>
    <w:unhideWhenUsed/>
    <w:qFormat/>
    <w:rsid w:val="00130A91"/>
    <w:pPr>
      <w:widowControl/>
      <w:autoSpaceDE/>
      <w:autoSpaceDN/>
      <w:spacing w:after="200" w:line="276" w:lineRule="auto"/>
    </w:pPr>
    <w:rPr>
      <w:rFonts w:ascii="Calibri" w:eastAsia="Calibri" w:hAnsi="Calibri" w:cs="Times New Roman"/>
      <w:sz w:val="20"/>
      <w:szCs w:val="20"/>
    </w:rPr>
  </w:style>
  <w:style w:type="character" w:customStyle="1" w:styleId="FootnoteTextChar">
    <w:name w:val="Footnote Text Char"/>
    <w:aliases w:val="Char Char Char,5_G Char,single space Char,ft Char,fn Char,FOOTNOTES Char,Footnote Text Char Char Char,Fußnote Char,Footnote Text Char1 Char Char Char,Footnote Text Char1 Char Char Char Char Char,ALTS FOOTNOTE Char,Footnote Text 1 Char"/>
    <w:basedOn w:val="DefaultParagraphFont"/>
    <w:link w:val="FootnoteText"/>
    <w:uiPriority w:val="99"/>
    <w:rsid w:val="00130A91"/>
    <w:rPr>
      <w:rFonts w:ascii="Calibri" w:eastAsia="Calibri" w:hAnsi="Calibri" w:cs="Times New Roman"/>
      <w:sz w:val="20"/>
      <w:szCs w:val="20"/>
    </w:rPr>
  </w:style>
  <w:style w:type="character" w:styleId="FootnoteReference">
    <w:name w:val="footnote reference"/>
    <w:aliases w:val="4_G,ftref,fr,16 Point,Superscript 6 Point,ftref Char,BVI fnr Char,BVI fnr Car Char,Char Char Car Char,Char Char Char Char Char Char Char Char Char Char Char Char Char Char Char Char Char Char Char Char Car Char,16 Point Char"/>
    <w:uiPriority w:val="99"/>
    <w:unhideWhenUsed/>
    <w:rsid w:val="00130A91"/>
    <w:rPr>
      <w:vertAlign w:val="superscript"/>
    </w:rPr>
  </w:style>
  <w:style w:type="character" w:styleId="CommentReference">
    <w:name w:val="annotation reference"/>
    <w:basedOn w:val="DefaultParagraphFont"/>
    <w:uiPriority w:val="99"/>
    <w:semiHidden/>
    <w:unhideWhenUsed/>
    <w:rsid w:val="00E92D2D"/>
    <w:rPr>
      <w:sz w:val="16"/>
      <w:szCs w:val="16"/>
    </w:rPr>
  </w:style>
  <w:style w:type="character" w:customStyle="1" w:styleId="Heading1Char">
    <w:name w:val="Heading 1 Char"/>
    <w:basedOn w:val="DefaultParagraphFont"/>
    <w:link w:val="Heading1"/>
    <w:uiPriority w:val="9"/>
    <w:rsid w:val="00AD0A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0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AA1"/>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AD0AA1"/>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AD0AA1"/>
    <w:rPr>
      <w:b/>
      <w:bCs/>
    </w:rPr>
  </w:style>
  <w:style w:type="character" w:customStyle="1" w:styleId="CommentSubjectChar">
    <w:name w:val="Comment Subject Char"/>
    <w:basedOn w:val="CommentTextChar"/>
    <w:link w:val="CommentSubject"/>
    <w:uiPriority w:val="99"/>
    <w:semiHidden/>
    <w:rsid w:val="00AD0AA1"/>
    <w:rPr>
      <w:b/>
      <w:bCs/>
      <w:sz w:val="20"/>
      <w:szCs w:val="20"/>
    </w:rPr>
  </w:style>
  <w:style w:type="paragraph" w:customStyle="1" w:styleId="textbox">
    <w:name w:val="textbox"/>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AD0AA1"/>
    <w:pPr>
      <w:spacing w:after="0" w:line="240" w:lineRule="auto"/>
    </w:pPr>
    <w:rPr>
      <w:sz w:val="24"/>
      <w:szCs w:val="24"/>
    </w:rPr>
  </w:style>
  <w:style w:type="paragraph" w:styleId="NormalWeb">
    <w:name w:val="Normal (Web)"/>
    <w:basedOn w:val="Normal"/>
    <w:uiPriority w:val="99"/>
    <w:unhideWhenUsed/>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0AA1"/>
  </w:style>
  <w:style w:type="character" w:customStyle="1" w:styleId="eop">
    <w:name w:val="eop"/>
    <w:basedOn w:val="DefaultParagraphFont"/>
    <w:rsid w:val="00AD0AA1"/>
  </w:style>
  <w:style w:type="paragraph" w:customStyle="1" w:styleId="paragraph">
    <w:name w:val="paragraph"/>
    <w:basedOn w:val="Normal"/>
    <w:rsid w:val="00AD0A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AD0AA1"/>
  </w:style>
  <w:style w:type="paragraph" w:customStyle="1" w:styleId="Default">
    <w:name w:val="Default"/>
    <w:rsid w:val="00AD0AA1"/>
    <w:pPr>
      <w:autoSpaceDE w:val="0"/>
      <w:autoSpaceDN w:val="0"/>
      <w:adjustRightInd w:val="0"/>
      <w:spacing w:after="0" w:line="240" w:lineRule="auto"/>
    </w:pPr>
    <w:rPr>
      <w:rFonts w:ascii="Trebuchet MS" w:hAnsi="Trebuchet MS" w:cs="Trebuchet MS"/>
      <w:color w:val="000000"/>
      <w:sz w:val="24"/>
      <w:szCs w:val="24"/>
    </w:rPr>
  </w:style>
  <w:style w:type="paragraph" w:styleId="HTMLPreformatted">
    <w:name w:val="HTML Preformatted"/>
    <w:basedOn w:val="Normal"/>
    <w:link w:val="HTMLPreformattedChar"/>
    <w:uiPriority w:val="99"/>
    <w:unhideWhenUsed/>
    <w:rsid w:val="00AD0A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AD0AA1"/>
    <w:rPr>
      <w:rFonts w:ascii="Courier New" w:eastAsia="Times New Roman" w:hAnsi="Courier New" w:cs="Times New Roman"/>
      <w:sz w:val="20"/>
      <w:szCs w:val="20"/>
    </w:rPr>
  </w:style>
  <w:style w:type="character" w:styleId="Hyperlink">
    <w:name w:val="Hyperlink"/>
    <w:basedOn w:val="DefaultParagraphFont"/>
    <w:uiPriority w:val="99"/>
    <w:unhideWhenUsed/>
    <w:rsid w:val="00AD0AA1"/>
    <w:rPr>
      <w:color w:val="0000FF"/>
      <w:u w:val="single"/>
    </w:rPr>
  </w:style>
  <w:style w:type="paragraph" w:styleId="Caption">
    <w:name w:val="caption"/>
    <w:basedOn w:val="Normal"/>
    <w:next w:val="Normal"/>
    <w:uiPriority w:val="35"/>
    <w:unhideWhenUsed/>
    <w:qFormat/>
    <w:rsid w:val="00AD0AA1"/>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Title">
    <w:name w:val="Title"/>
    <w:basedOn w:val="Normal"/>
    <w:link w:val="TitleChar"/>
    <w:uiPriority w:val="10"/>
    <w:qFormat/>
    <w:rsid w:val="00AD0AA1"/>
    <w:pPr>
      <w:widowControl/>
      <w:autoSpaceDE/>
      <w:autoSpaceDN/>
      <w:spacing w:before="120" w:after="120"/>
      <w:jc w:val="center"/>
    </w:pPr>
    <w:rPr>
      <w:rFonts w:ascii="Times New Roman" w:eastAsiaTheme="minorEastAsia" w:hAnsi="Times New Roman" w:cs="Times New Roman"/>
      <w:b/>
      <w:bCs/>
      <w:sz w:val="24"/>
      <w:szCs w:val="24"/>
      <w:lang w:val="en-GB"/>
    </w:rPr>
  </w:style>
  <w:style w:type="character" w:customStyle="1" w:styleId="TitleChar">
    <w:name w:val="Title Char"/>
    <w:basedOn w:val="DefaultParagraphFont"/>
    <w:link w:val="Title"/>
    <w:uiPriority w:val="10"/>
    <w:rsid w:val="00AD0AA1"/>
    <w:rPr>
      <w:rFonts w:ascii="Times New Roman" w:eastAsiaTheme="minorEastAsia" w:hAnsi="Times New Roman" w:cs="Times New Roman"/>
      <w:b/>
      <w:bCs/>
      <w:sz w:val="24"/>
      <w:szCs w:val="24"/>
      <w:lang w:val="en-GB"/>
    </w:rPr>
  </w:style>
  <w:style w:type="character" w:customStyle="1" w:styleId="refauthors">
    <w:name w:val="ref__authors"/>
    <w:basedOn w:val="DefaultParagraphFont"/>
    <w:rsid w:val="00AD0AA1"/>
  </w:style>
  <w:style w:type="character" w:styleId="Emphasis">
    <w:name w:val="Emphasis"/>
    <w:basedOn w:val="DefaultParagraphFont"/>
    <w:uiPriority w:val="20"/>
    <w:qFormat/>
    <w:rsid w:val="00AD0AA1"/>
    <w:rPr>
      <w:i/>
      <w:iCs/>
    </w:rPr>
  </w:style>
  <w:style w:type="character" w:customStyle="1" w:styleId="refseries">
    <w:name w:val="ref__series"/>
    <w:basedOn w:val="DefaultParagraphFont"/>
    <w:rsid w:val="00AD0AA1"/>
  </w:style>
  <w:style w:type="character" w:customStyle="1" w:styleId="refseriesdate">
    <w:name w:val="ref__seriesdate"/>
    <w:basedOn w:val="DefaultParagraphFont"/>
    <w:rsid w:val="00AD0AA1"/>
  </w:style>
  <w:style w:type="character" w:customStyle="1" w:styleId="NoSpacingChar">
    <w:name w:val="No Spacing Char"/>
    <w:link w:val="NoSpacing"/>
    <w:uiPriority w:val="1"/>
    <w:locked/>
    <w:rsid w:val="00AD0AA1"/>
    <w:rPr>
      <w:sz w:val="24"/>
      <w:szCs w:val="24"/>
    </w:rPr>
  </w:style>
  <w:style w:type="paragraph" w:styleId="ListBullet">
    <w:name w:val="List Bullet"/>
    <w:basedOn w:val="Normal"/>
    <w:qFormat/>
    <w:rsid w:val="00AD0AA1"/>
    <w:pPr>
      <w:widowControl/>
      <w:numPr>
        <w:numId w:val="8"/>
      </w:numPr>
      <w:autoSpaceDE/>
      <w:autoSpaceDN/>
      <w:spacing w:after="60" w:line="276" w:lineRule="auto"/>
    </w:pPr>
    <w:rPr>
      <w:rFonts w:ascii="Calibri" w:eastAsia="Calibri" w:hAnsi="Calibri" w:cs="Times New Roman"/>
      <w:snapToGrid w:val="0"/>
      <w:lang w:val="en-GB"/>
    </w:rPr>
  </w:style>
  <w:style w:type="paragraph" w:styleId="Bibliography">
    <w:name w:val="Bibliography"/>
    <w:basedOn w:val="Normal"/>
    <w:next w:val="Normal"/>
    <w:uiPriority w:val="37"/>
    <w:unhideWhenUsed/>
    <w:rsid w:val="00AD0AA1"/>
    <w:pPr>
      <w:widowControl/>
      <w:autoSpaceDE/>
      <w:autoSpaceDN/>
      <w:spacing w:after="160" w:line="259" w:lineRule="auto"/>
    </w:pPr>
    <w:rPr>
      <w:rFonts w:asciiTheme="minorHAnsi" w:eastAsiaTheme="minorEastAsia" w:hAnsiTheme="minorHAnsi" w:cstheme="minorBidi"/>
    </w:rPr>
  </w:style>
  <w:style w:type="paragraph" w:styleId="TOCHeading">
    <w:name w:val="TOC Heading"/>
    <w:basedOn w:val="Heading1"/>
    <w:next w:val="Normal"/>
    <w:uiPriority w:val="39"/>
    <w:unhideWhenUsed/>
    <w:qFormat/>
    <w:rsid w:val="00AD0AA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D0AA1"/>
    <w:pPr>
      <w:widowControl/>
      <w:autoSpaceDE/>
      <w:autoSpaceDN/>
      <w:spacing w:after="100" w:line="259" w:lineRule="auto"/>
      <w:ind w:left="240"/>
    </w:pPr>
    <w:rPr>
      <w:rFonts w:asciiTheme="minorHAnsi" w:eastAsiaTheme="minorHAnsi" w:hAnsiTheme="minorHAnsi" w:cstheme="minorBidi"/>
      <w:sz w:val="24"/>
      <w:szCs w:val="24"/>
    </w:rPr>
  </w:style>
  <w:style w:type="paragraph" w:styleId="TOC3">
    <w:name w:val="toc 3"/>
    <w:basedOn w:val="Normal"/>
    <w:next w:val="Normal"/>
    <w:autoRedefine/>
    <w:uiPriority w:val="39"/>
    <w:unhideWhenUsed/>
    <w:rsid w:val="00AD0AA1"/>
    <w:pPr>
      <w:widowControl/>
      <w:autoSpaceDE/>
      <w:autoSpaceDN/>
      <w:spacing w:after="100" w:line="259" w:lineRule="auto"/>
      <w:ind w:left="480"/>
    </w:pPr>
    <w:rPr>
      <w:rFonts w:asciiTheme="minorHAnsi" w:eastAsiaTheme="minorHAnsi" w:hAnsiTheme="minorHAnsi" w:cstheme="minorBidi"/>
      <w:sz w:val="24"/>
      <w:szCs w:val="24"/>
    </w:rPr>
  </w:style>
  <w:style w:type="paragraph" w:styleId="TOC1">
    <w:name w:val="toc 1"/>
    <w:basedOn w:val="Normal"/>
    <w:next w:val="Normal"/>
    <w:autoRedefine/>
    <w:uiPriority w:val="39"/>
    <w:unhideWhenUsed/>
    <w:rsid w:val="00AD0AA1"/>
    <w:pPr>
      <w:widowControl/>
      <w:autoSpaceDE/>
      <w:autoSpaceDN/>
      <w:spacing w:after="100" w:line="259" w:lineRule="auto"/>
    </w:pPr>
    <w:rPr>
      <w:rFonts w:asciiTheme="minorHAnsi" w:eastAsiaTheme="minorEastAsia" w:hAnsiTheme="minorHAnsi" w:cs="Times New Roman"/>
    </w:rPr>
  </w:style>
  <w:style w:type="paragraph" w:customStyle="1" w:styleId="BodyText1">
    <w:name w:val="Body Text1"/>
    <w:basedOn w:val="Normal"/>
    <w:link w:val="BodytextChar0"/>
    <w:qFormat/>
    <w:rsid w:val="00AD0AA1"/>
    <w:pPr>
      <w:widowControl/>
      <w:autoSpaceDE/>
      <w:autoSpaceDN/>
      <w:spacing w:before="120" w:after="120" w:line="259" w:lineRule="auto"/>
    </w:pPr>
    <w:rPr>
      <w:rFonts w:ascii="Arial" w:eastAsia="Calibri" w:hAnsi="Arial" w:cs="Times New Roman"/>
      <w:lang w:val="en-GB"/>
    </w:rPr>
  </w:style>
  <w:style w:type="character" w:customStyle="1" w:styleId="BodytextChar0">
    <w:name w:val="Body text Char"/>
    <w:link w:val="BodyText1"/>
    <w:rsid w:val="00AD0AA1"/>
    <w:rPr>
      <w:rFonts w:ascii="Arial" w:eastAsia="Calibri" w:hAnsi="Arial" w:cs="Times New Roman"/>
      <w:lang w:val="en-GB"/>
    </w:rPr>
  </w:style>
  <w:style w:type="paragraph" w:customStyle="1" w:styleId="Bullet">
    <w:name w:val="Bullet"/>
    <w:basedOn w:val="ListParagraph"/>
    <w:link w:val="BulletChar"/>
    <w:qFormat/>
    <w:rsid w:val="00AD0AA1"/>
    <w:pPr>
      <w:numPr>
        <w:numId w:val="11"/>
      </w:numPr>
      <w:spacing w:before="80" w:after="80"/>
      <w:ind w:left="714" w:hanging="357"/>
    </w:pPr>
    <w:rPr>
      <w:rFonts w:ascii="Arial" w:eastAsia="Calibri" w:hAnsi="Arial" w:cs="Times New Roman"/>
      <w:sz w:val="22"/>
      <w:szCs w:val="22"/>
      <w:lang w:val="en-GB"/>
    </w:rPr>
  </w:style>
  <w:style w:type="character" w:customStyle="1" w:styleId="BulletChar">
    <w:name w:val="Bullet Char"/>
    <w:link w:val="Bullet"/>
    <w:rsid w:val="00AD0AA1"/>
    <w:rPr>
      <w:rFonts w:ascii="Arial" w:eastAsia="Calibri" w:hAnsi="Arial" w:cs="Times New Roman"/>
      <w:lang w:val="en-GB"/>
    </w:rPr>
  </w:style>
  <w:style w:type="paragraph" w:customStyle="1" w:styleId="Table">
    <w:name w:val="Table"/>
    <w:basedOn w:val="BodyText1"/>
    <w:link w:val="TableChar"/>
    <w:qFormat/>
    <w:rsid w:val="00AD0AA1"/>
    <w:pPr>
      <w:spacing w:before="60" w:after="60" w:line="240" w:lineRule="auto"/>
    </w:pPr>
    <w:rPr>
      <w:sz w:val="20"/>
    </w:rPr>
  </w:style>
  <w:style w:type="paragraph" w:customStyle="1" w:styleId="tablebullet">
    <w:name w:val="table bullet"/>
    <w:basedOn w:val="Bullet"/>
    <w:link w:val="tablebulletChar"/>
    <w:qFormat/>
    <w:rsid w:val="00AD0AA1"/>
    <w:pPr>
      <w:spacing w:before="60" w:after="60" w:line="240" w:lineRule="auto"/>
      <w:ind w:left="363" w:hanging="360"/>
    </w:pPr>
    <w:rPr>
      <w:sz w:val="20"/>
    </w:rPr>
  </w:style>
  <w:style w:type="character" w:customStyle="1" w:styleId="TableChar">
    <w:name w:val="Table Char"/>
    <w:link w:val="Table"/>
    <w:rsid w:val="00AD0AA1"/>
    <w:rPr>
      <w:rFonts w:ascii="Arial" w:eastAsia="Calibri" w:hAnsi="Arial" w:cs="Times New Roman"/>
      <w:sz w:val="20"/>
      <w:lang w:val="en-GB"/>
    </w:rPr>
  </w:style>
  <w:style w:type="character" w:customStyle="1" w:styleId="tablebulletChar">
    <w:name w:val="table bullet Char"/>
    <w:link w:val="tablebullet"/>
    <w:rsid w:val="00AD0AA1"/>
    <w:rPr>
      <w:rFonts w:ascii="Arial" w:eastAsia="Calibri" w:hAnsi="Arial" w:cs="Times New Roman"/>
      <w:sz w:val="20"/>
      <w:lang w:val="en-GB"/>
    </w:rPr>
  </w:style>
  <w:style w:type="character" w:styleId="PageNumber">
    <w:name w:val="page number"/>
    <w:basedOn w:val="DefaultParagraphFont"/>
    <w:uiPriority w:val="99"/>
    <w:semiHidden/>
    <w:unhideWhenUsed/>
    <w:rsid w:val="00AD0AA1"/>
  </w:style>
  <w:style w:type="table" w:customStyle="1" w:styleId="TableGrid1">
    <w:name w:val="Table Grid1"/>
    <w:basedOn w:val="TableNormal"/>
    <w:next w:val="TableGrid"/>
    <w:uiPriority w:val="59"/>
    <w:rsid w:val="00AD0AA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45BF23721994595D9DCB4EBB35E4C" ma:contentTypeVersion="13" ma:contentTypeDescription="Create a new document." ma:contentTypeScope="" ma:versionID="d3724e940bab23d49ae06cd47bc5b041">
  <xsd:schema xmlns:xsd="http://www.w3.org/2001/XMLSchema" xmlns:xs="http://www.w3.org/2001/XMLSchema" xmlns:p="http://schemas.microsoft.com/office/2006/metadata/properties" xmlns:ns3="361db50f-b9e6-4c6d-97e5-2bca12d39a4d" xmlns:ns4="6c2f473f-54ac-4b60-a76a-ab70e031bddb" targetNamespace="http://schemas.microsoft.com/office/2006/metadata/properties" ma:root="true" ma:fieldsID="516dcf59efefbf7fb6d42c6bc6a675de" ns3:_="" ns4:_="">
    <xsd:import namespace="361db50f-b9e6-4c6d-97e5-2bca12d39a4d"/>
    <xsd:import namespace="6c2f473f-54ac-4b60-a76a-ab70e031bd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b50f-b9e6-4c6d-97e5-2bca12d39a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f473f-54ac-4b60-a76a-ab70e031bdd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Gop17</b:Tag>
    <b:SourceType>Report</b:SourceType>
    <b:Guid>{D06C3BF6-3C64-41F9-8F15-4220D05DE613}</b:Guid>
    <b:Author>
      <b:Author>
        <b:Corporate>ERO</b:Corporate>
      </b:Author>
    </b:Author>
    <b:Title>ECD Assessment in Nepal</b:Title>
    <b:Year>2017</b:Year>
    <b:Publisher>Department of Education</b:Publisher>
    <b:City>Sanothimi, Bhaktapur</b:City>
    <b:RefOrder>2</b:RefOrder>
  </b:Source>
  <b:Source>
    <b:Tag>DOE</b:Tag>
    <b:SourceType>Report</b:SourceType>
    <b:Guid>{2E6357B9-E6BA-4C99-A744-7A094C6BF3E4}</b:Guid>
    <b:Author>
      <b:Author>
        <b:Corporate>DOE</b:Corporate>
      </b:Author>
    </b:Author>
    <b:Title>Flash Report</b:Title>
    <b:Year>2017/18</b:Year>
    <b:Publisher>Department of Education</b:Publisher>
    <b:City>Sanothimi, Bhaktapur</b:City>
    <b:RefOrder>6</b:RefOrder>
  </b:Source>
  <b:Source>
    <b:Tag>Ram17</b:Tag>
    <b:SourceType>Report</b:SourceType>
    <b:Guid>{7D715371-1D30-4001-91E1-BE2361A78309}</b:Guid>
    <b:Author>
      <b:Author>
        <b:NameList>
          <b:Person>
            <b:Last>Bhandari</b:Last>
            <b:First>Ramesh</b:First>
          </b:Person>
        </b:NameList>
      </b:Author>
    </b:Author>
    <b:Title>Early Childhood Education and Development: Access, Quality &amp; Professionalism</b:Title>
    <b:Year>2017</b:Year>
    <b:RefOrder>5</b:RefOrder>
  </b:Source>
  <b:Source>
    <b:Tag>Ame17</b:Tag>
    <b:SourceType>Report</b:SourceType>
    <b:Guid>{5550DFC4-BCB6-4AEC-BD8A-7C69172434F6}</b:Guid>
    <b:Author>
      <b:Author>
        <b:NameList>
          <b:Person>
            <b:Last>(AIR)</b:Last>
            <b:First>American</b:First>
            <b:Middle>Institute of Research</b:Middle>
          </b:Person>
        </b:NameList>
      </b:Author>
    </b:Author>
    <b:Title>Nepal Education Sector Analysis</b:Title>
    <b:Year>2017</b:Year>
    <b:RefOrder>18</b:RefOrder>
  </b:Source>
  <b:Source>
    <b:Tag>nIT17</b:Tag>
    <b:SourceType>Report</b:SourceType>
    <b:Guid>{E7AA057A-BE4C-412F-BF07-8FF9079CE59C}</b:Guid>
    <b:Author>
      <b:Author>
        <b:NameList>
          <b:Person>
            <b:Last>nIT</b:Last>
          </b:Person>
        </b:NameList>
      </b:Author>
    </b:Author>
    <b:Title>Nepal Education Sector Analysis</b:Title>
    <b:Year>2017</b:Year>
    <b:RefOrder>19</b:RefOrder>
  </b:Source>
  <b:Source>
    <b:Tag>NCE18</b:Tag>
    <b:SourceType>Report</b:SourceType>
    <b:Guid>{B8F2CF89-261A-4F18-9201-69A117BBA41C}</b:Guid>
    <b:Author>
      <b:Author>
        <b:NameList>
          <b:Person>
            <b:Last>Nepal</b:Last>
            <b:First>NCE</b:First>
          </b:Person>
        </b:NameList>
      </b:Author>
    </b:Author>
    <b:Title>ECD facilitator's Competency</b:Title>
    <b:Year>2018</b:Year>
    <b:RefOrder>20</b:RefOrder>
  </b:Source>
  <b:Source>
    <b:Tag>Edu17</b:Tag>
    <b:SourceType>Report</b:SourceType>
    <b:Guid>{D26FE8CF-BC17-47A6-9302-64C5F6B74CB9}</b:Guid>
    <b:Author>
      <b:Author>
        <b:NameList>
          <b:Person>
            <b:Last>Education Review Office</b:Last>
            <b:First>DOE</b:First>
          </b:Person>
        </b:NameList>
      </b:Author>
    </b:Author>
    <b:Title>ECD Assessment in Nepal</b:Title>
    <b:Year>2017</b:Year>
    <b:Publisher>ERO</b:Publisher>
    <b:RefOrder>21</b:RefOrder>
  </b:Source>
  <b:Source>
    <b:Tag>NCE151</b:Tag>
    <b:SourceType>Report</b:SourceType>
    <b:Guid>{7A1B3505-9504-46C9-8DE2-C418E4977DB8}</b:Guid>
    <b:Author>
      <b:Author>
        <b:NameList>
          <b:Person>
            <b:Last>Nepal</b:Last>
            <b:First>NCE</b:First>
          </b:Person>
        </b:NameList>
      </b:Author>
    </b:Author>
    <b:Title>Competencies of ECCD Facilitators for Holistic Development of Children</b:Title>
    <b:Year>2015</b:Year>
    <b:Publisher>NCE Nepal</b:Publisher>
    <b:RefOrder>22</b:RefOrder>
  </b:Source>
  <b:Source>
    <b:Tag>NIR17</b:Tag>
    <b:SourceType>Report</b:SourceType>
    <b:Guid>{7E917EDA-8341-448D-8133-83E500C13A64}</b:Guid>
    <b:Author>
      <b:Author>
        <b:NameList>
          <b:Person>
            <b:Last>AIR</b:Last>
            <b:First>NIRT</b:First>
            <b:Middle>&amp;</b:Middle>
          </b:Person>
        </b:NameList>
      </b:Author>
    </b:Author>
    <b:Title>Nepal Education Sector Analysis</b:Title>
    <b:Year>2017</b:Year>
    <b:RefOrder>23</b:RefOrder>
  </b:Source>
  <b:Source>
    <b:Tag>Gov16</b:Tag>
    <b:SourceType>Report</b:SourceType>
    <b:Guid>{904A9AB5-E09A-4165-994D-4720338731C0}</b:Guid>
    <b:Author>
      <b:Author>
        <b:NameList>
          <b:Person>
            <b:Last>Nepal</b:Last>
            <b:First>Government</b:First>
            <b:Middle>of</b:Middle>
          </b:Person>
        </b:NameList>
      </b:Author>
    </b:Author>
    <b:Title>SSDP</b:Title>
    <b:Year>2016</b:Year>
    <b:RefOrder>24</b:RefOrder>
  </b:Source>
  <b:Source>
    <b:Tag>The17</b:Tag>
    <b:SourceType>Report</b:SourceType>
    <b:Guid>{78FE1DAF-4090-4D53-9728-E7EA17B84841}</b:Guid>
    <b:Author>
      <b:Author>
        <b:Corporate>World Bank</b:Corporate>
      </b:Author>
    </b:Author>
    <b:Title>Ealry Childhood Development SABEER Country Report</b:Title>
    <b:Year>2013</b:Year>
    <b:Publisher>WB</b:Publisher>
    <b:RefOrder>7</b:RefOrder>
  </b:Source>
  <b:Source>
    <b:Tag>NCE15</b:Tag>
    <b:SourceType>Report</b:SourceType>
    <b:Guid>{FAFDF8E7-E1B1-4A14-A1CC-85295483F5BC}</b:Guid>
    <b:Author>
      <b:Author>
        <b:Corporate>NCE Nepal</b:Corporate>
      </b:Author>
    </b:Author>
    <b:Title>Competencies of ECCD Facilitators for Holistic Development of Children</b:Title>
    <b:Year>2015</b:Year>
    <b:Publisher>NCE </b:Publisher>
    <b:City>KTM</b:City>
    <b:RefOrder>13</b:RefOrder>
  </b:Source>
  <b:Source>
    <b:Tag>CER12</b:Tag>
    <b:SourceType>Report</b:SourceType>
    <b:Guid>{45EA95EE-E8B6-469C-A9CC-184B987033A6}</b:Guid>
    <b:Author>
      <b:Author>
        <b:Corporate>CERID</b:Corporate>
      </b:Author>
    </b:Author>
    <b:Title>A Study On The Impact of Early Childhood Educaiton And Devleopment Service In School Readiness in Nepal</b:Title>
    <b:Year>2012</b:Year>
    <b:Publisher>UNICEF</b:Publisher>
    <b:City>KTM</b:City>
    <b:RefOrder>14</b:RefOrder>
  </b:Source>
  <b:Source>
    <b:Tag>DOE18</b:Tag>
    <b:SourceType>Report</b:SourceType>
    <b:Guid>{F81E0AF1-E01D-4B39-8341-C9AE4F8796C2}</b:Guid>
    <b:Author>
      <b:Author>
        <b:Corporate>DOE</b:Corporate>
      </b:Author>
    </b:Author>
    <b:Title>National Minimum Standard For ECD Center</b:Title>
    <b:Year>2018</b:Year>
    <b:Publisher>Government of  Nepal</b:Publisher>
    <b:City>KTM</b:City>
    <b:RefOrder>16</b:RefOrder>
  </b:Source>
  <b:Source>
    <b:Tag>Mah14</b:Tag>
    <b:SourceType>Report</b:SourceType>
    <b:Guid>{69DDFD31-CA42-4E5F-A6D3-6C935EE23801}</b:Guid>
    <b:Author>
      <b:Author>
        <b:Corporate>UNICEF</b:Corporate>
      </b:Author>
    </b:Author>
    <b:Title>Quality Mapping of Ealry Childhood Educaiton and Devleopment (ECED) Services in Eight Districts of Nepal</b:Title>
    <b:Year>2014</b:Year>
    <b:Publisher>UNICEF</b:Publisher>
    <b:City>KTM</b:City>
    <b:RefOrder>8</b:RefOrder>
  </b:Source>
  <b:Source>
    <b:Tag>DrKnp</b:Tag>
    <b:SourceType>Report</b:SourceType>
    <b:Guid>{6C1D79BE-CE3A-4E34-A296-297790818C81}</b:Guid>
    <b:Author>
      <b:Author>
        <b:Corporate>UNESCO</b:Corporate>
      </b:Author>
    </b:Author>
    <b:Title>Early Childhood Care and Education (ECCE) in Federal System of Government in Nepal</b:Title>
    <b:Year>n.p</b:Year>
    <b:Publisher>UNESCO</b:Publisher>
    <b:City>KTM</b:City>
    <b:RefOrder>9</b:RefOrder>
  </b:Source>
  <b:Source>
    <b:Tag>Min14</b:Tag>
    <b:SourceType>Report</b:SourceType>
    <b:Guid>{71065567-1BCA-4C11-8BFB-639AD8632EF6}</b:Guid>
    <b:Author>
      <b:Author>
        <b:Corporate>MOE</b:Corporate>
      </b:Author>
    </b:Author>
    <b:Title>National Early Grade Reading Programme</b:Title>
    <b:Year>2014</b:Year>
    <b:Publisher>Government of Nepal</b:Publisher>
    <b:RefOrder>11</b:RefOrder>
  </b:Source>
  <b:Source>
    <b:Tag>IID17</b:Tag>
    <b:SourceType>Report</b:SourceType>
    <b:Guid>{19881714-14B0-4A80-A81A-2A4BFB5F14F5}</b:Guid>
    <b:Author>
      <b:Author>
        <b:Corporate>UNICEF</b:Corporate>
      </b:Author>
    </b:Author>
    <b:Title>A Study Of Knowledge, Attitude And Practice (KAP) Before And After Implementation of Parental Education Programme In 3 Districts Of Nepal</b:Title>
    <b:Year>2017</b:Year>
    <b:Publisher>UNICEF</b:Publisher>
    <b:City>KTM</b:City>
    <b:RefOrder>15</b:RefOrder>
  </b:Source>
  <b:Source>
    <b:Tag>MoE16</b:Tag>
    <b:SourceType>Report</b:SourceType>
    <b:Guid>{27A8FB08-C205-4A49-9362-523061DE3C91}</b:Guid>
    <b:Author>
      <b:Author>
        <b:Corporate>MoEST</b:Corporate>
      </b:Author>
    </b:Author>
    <b:Title>School Sector Development Plan</b:Title>
    <b:Year>2016</b:Year>
    <b:Publisher>Ministry of Education, Science and Technology</b:Publisher>
    <b:City>Kathmandu</b:City>
    <b:RefOrder>1</b:RefOrder>
  </b:Source>
  <b:Source>
    <b:Tag>NCE152</b:Tag>
    <b:SourceType>Report</b:SourceType>
    <b:Guid>{AEE0E062-C4DF-4C0B-B104-1CFD8E92DABC}</b:Guid>
    <b:Author>
      <b:Author>
        <b:Corporate>NCE Nepal</b:Corporate>
      </b:Author>
    </b:Author>
    <b:Title>Competencies of ECCD Facilitators for Holistic Development of Children</b:Title>
    <b:Year>2015</b:Year>
    <b:Publisher>National Campaign for Education Nepal</b:Publisher>
    <b:City>Kathmandu</b:City>
    <b:RefOrder>3</b:RefOrder>
  </b:Source>
  <b:Source>
    <b:Tag>NCEnp</b:Tag>
    <b:SourceType>Report</b:SourceType>
    <b:Guid>{A6EDBC12-411A-4938-AF5A-542B0EE3A89C}</b:Guid>
    <b:Author>
      <b:Author>
        <b:Corporate>NCE Nepal</b:Corporate>
      </b:Author>
    </b:Author>
    <b:Title>Research Report on Financing Gap In Education</b:Title>
    <b:Year>n.p</b:Year>
    <b:Publisher>National Campaign for Education Nepal</b:Publisher>
    <b:City>Kathmandu</b:City>
    <b:RefOrder>10</b:RefOrder>
  </b:Source>
  <b:Source>
    <b:Tag>Meenp</b:Tag>
    <b:SourceType>Report</b:SourceType>
    <b:Guid>{77D3A3D8-2F8D-4938-BCB9-3A025726C12F}</b:Guid>
    <b:Author>
      <b:Author>
        <b:NameList>
          <b:Person>
            <b:Last>Dahal</b:Last>
            <b:First>Meenakshi</b:First>
          </b:Person>
        </b:NameList>
      </b:Author>
    </b:Author>
    <b:Title>A Technical Paper on Early Childhood Educaiton and Development</b:Title>
    <b:Year>n.p</b:Year>
    <b:City>Kathmandu</b:City>
    <b:RefOrder>12</b:RefOrder>
  </b:Source>
  <b:Source>
    <b:Tag>NIR171</b:Tag>
    <b:SourceType>Report</b:SourceType>
    <b:Guid>{CD5628FF-7088-40B3-B45F-E666C574AF55}</b:Guid>
    <b:Author>
      <b:Author>
        <b:NameList>
          <b:Person>
            <b:Last>AIR</b:Last>
            <b:First>NIRT</b:First>
            <b:Middle>and</b:Middle>
          </b:Person>
        </b:NameList>
      </b:Author>
    </b:Author>
    <b:Title>Nepal Education Sector Analysis</b:Title>
    <b:Year>2017</b:Year>
    <b:Publisher>National Institute For Research and Training &amp; American Institute For Research</b:Publisher>
    <b:RefOrder>4</b:RefOrder>
  </b:Source>
  <b:Source>
    <b:Tag>UNE08</b:Tag>
    <b:SourceType>Report</b:SourceType>
    <b:Guid>{A55D3CC2-64D6-48D5-BFCB-9F3556808A65}</b:Guid>
    <b:Author>
      <b:Author>
        <b:NameList>
          <b:Person>
            <b:Last>UNESCO</b:Last>
          </b:Person>
        </b:NameList>
      </b:Author>
    </b:Author>
    <b:Title>Early Childhood Policy Review in Nepal</b:Title>
    <b:Year>2008</b:Year>
    <b:Publisher>UNESCO</b:Publisher>
    <b:City>Kathmandu</b:City>
    <b:RefOrder>17</b:RefOrder>
  </b:Source>
</b:Sources>
</file>

<file path=customXml/itemProps1.xml><?xml version="1.0" encoding="utf-8"?>
<ds:datastoreItem xmlns:ds="http://schemas.openxmlformats.org/officeDocument/2006/customXml" ds:itemID="{835B65FB-311C-4F39-B0DC-F7BB9A577375}">
  <ds:schemaRefs>
    <ds:schemaRef ds:uri="http://schemas.microsoft.com/sharepoint/v3/contenttype/forms"/>
  </ds:schemaRefs>
</ds:datastoreItem>
</file>

<file path=customXml/itemProps2.xml><?xml version="1.0" encoding="utf-8"?>
<ds:datastoreItem xmlns:ds="http://schemas.openxmlformats.org/officeDocument/2006/customXml" ds:itemID="{D75C0972-0263-4933-A6C1-3D84BFB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b50f-b9e6-4c6d-97e5-2bca12d39a4d"/>
    <ds:schemaRef ds:uri="6c2f473f-54ac-4b60-a76a-ab70e031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396D4-E442-4425-B836-02FF4774163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361db50f-b9e6-4c6d-97e5-2bca12d39a4d"/>
    <ds:schemaRef ds:uri="http://schemas.microsoft.com/office/infopath/2007/PartnerControls"/>
    <ds:schemaRef ds:uri="6c2f473f-54ac-4b60-a76a-ab70e031bddb"/>
    <ds:schemaRef ds:uri="http://purl.org/dc/dcmitype/"/>
  </ds:schemaRefs>
</ds:datastoreItem>
</file>

<file path=customXml/itemProps4.xml><?xml version="1.0" encoding="utf-8"?>
<ds:datastoreItem xmlns:ds="http://schemas.openxmlformats.org/officeDocument/2006/customXml" ds:itemID="{E7A1ABCE-8C60-4DF9-A1ED-989154DA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 Chen Lin</dc:creator>
  <cp:keywords/>
  <dc:description/>
  <cp:lastModifiedBy>Hsiao Chen Lin</cp:lastModifiedBy>
  <cp:revision>20</cp:revision>
  <dcterms:created xsi:type="dcterms:W3CDTF">2020-05-24T19:36:00Z</dcterms:created>
  <dcterms:modified xsi:type="dcterms:W3CDTF">2020-07-31T15:01:00Z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0x01010004C45BF23721994595D9DCB4EBB35E4C</vt:lpwstr>
  </property>
</Properties>
</file>